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B25D" w14:textId="50B60BD4" w:rsidR="00793A4B" w:rsidRDefault="00A21218" w:rsidP="00793A4B">
      <w:pPr>
        <w:pStyle w:val="Header"/>
      </w:pPr>
      <w:r>
        <w:rPr>
          <w:b/>
          <w:smallCaps/>
          <w:noProof/>
          <w:sz w:val="28"/>
          <w:szCs w:val="28"/>
        </w:rPr>
        <w:drawing>
          <wp:anchor distT="0" distB="0" distL="114300" distR="114300" simplePos="0" relativeHeight="251662336" behindDoc="0" locked="0" layoutInCell="1" allowOverlap="1" wp14:anchorId="72F093F6" wp14:editId="4A297A48">
            <wp:simplePos x="0" y="0"/>
            <wp:positionH relativeFrom="margin">
              <wp:posOffset>3754755</wp:posOffset>
            </wp:positionH>
            <wp:positionV relativeFrom="margin">
              <wp:posOffset>-666750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0"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1B25E" w14:textId="34450A01" w:rsidR="00793A4B" w:rsidRDefault="00793A4B" w:rsidP="00793A4B">
      <w:pPr>
        <w:pStyle w:val="Header"/>
      </w:pPr>
    </w:p>
    <w:p w14:paraId="6251B25F" w14:textId="77777777" w:rsidR="00015C5D" w:rsidRDefault="00414D25" w:rsidP="00414D25">
      <w:pPr>
        <w:tabs>
          <w:tab w:val="left" w:pos="3011"/>
        </w:tabs>
      </w:pPr>
      <w:r>
        <w:tab/>
      </w:r>
    </w:p>
    <w:p w14:paraId="6251B260" w14:textId="09C2C49C" w:rsidR="00414D25" w:rsidRDefault="00414D25" w:rsidP="00793A4B">
      <w:pPr>
        <w:jc w:val="center"/>
        <w:rPr>
          <w:b/>
          <w:bCs/>
          <w:color w:val="29B586"/>
          <w:sz w:val="28"/>
          <w:szCs w:val="28"/>
        </w:rPr>
      </w:pPr>
      <w:r w:rsidRPr="6E26DE9A">
        <w:rPr>
          <w:b/>
          <w:bCs/>
          <w:color w:val="29B586"/>
          <w:sz w:val="28"/>
          <w:szCs w:val="28"/>
        </w:rPr>
        <w:t>JOB DESCRIPTION</w:t>
      </w:r>
    </w:p>
    <w:p w14:paraId="0FFD4FF2" w14:textId="1B5E401D" w:rsidR="000D3F9C" w:rsidRPr="00A21218" w:rsidRDefault="00551A14" w:rsidP="00793A4B">
      <w:pPr>
        <w:jc w:val="center"/>
        <w:rPr>
          <w:b/>
          <w:color w:val="29B586"/>
          <w:sz w:val="28"/>
          <w:szCs w:val="28"/>
        </w:rPr>
      </w:pPr>
      <w:r>
        <w:rPr>
          <w:b/>
          <w:bCs/>
          <w:color w:val="29B586"/>
          <w:sz w:val="28"/>
          <w:szCs w:val="28"/>
        </w:rPr>
        <w:t xml:space="preserve">Diabetes Engagement Officer </w:t>
      </w:r>
    </w:p>
    <w:p w14:paraId="33ECEF6B" w14:textId="77777777" w:rsidR="00C454A8" w:rsidRPr="00793A4B" w:rsidRDefault="00C454A8" w:rsidP="00C454A8">
      <w:pPr>
        <w:spacing w:after="0"/>
        <w:ind w:left="368"/>
        <w:jc w:val="center"/>
        <w:rPr>
          <w:b/>
          <w:sz w:val="28"/>
          <w:szCs w:val="28"/>
        </w:rPr>
      </w:pPr>
    </w:p>
    <w:p w14:paraId="0BE0B900" w14:textId="77777777" w:rsidR="006E5E44" w:rsidRPr="00AA2465" w:rsidRDefault="006E5E44" w:rsidP="006E5E44">
      <w:pPr>
        <w:rPr>
          <w:b/>
          <w:color w:val="29B586"/>
          <w:sz w:val="24"/>
          <w:szCs w:val="24"/>
        </w:rPr>
      </w:pPr>
      <w:r w:rsidRPr="00A21218">
        <w:rPr>
          <w:b/>
          <w:color w:val="29B586"/>
          <w:sz w:val="24"/>
          <w:szCs w:val="24"/>
        </w:rPr>
        <w:t>MAIN PURPOSE</w:t>
      </w:r>
    </w:p>
    <w:p w14:paraId="051C72C9" w14:textId="77777777" w:rsidR="001C6811" w:rsidRPr="001C6811" w:rsidRDefault="001C6811" w:rsidP="001C6811">
      <w:pPr>
        <w:rPr>
          <w:rFonts w:eastAsiaTheme="minorEastAsia" w:cstheme="minorHAnsi"/>
        </w:rPr>
      </w:pPr>
      <w:r w:rsidRPr="001C6811">
        <w:rPr>
          <w:rFonts w:eastAsiaTheme="minorEastAsia" w:cstheme="minorHAnsi"/>
        </w:rPr>
        <w:t>This role will lead on engagement to build long lasting relationships with a range of stakeholders and community groups to raise awareness of our local diabetes programme (</w:t>
      </w:r>
      <w:hyperlink r:id="rId11" w:history="1">
        <w:r w:rsidRPr="001C6811">
          <w:rPr>
            <w:rFonts w:eastAsiaTheme="minorEastAsia" w:cstheme="minorHAnsi"/>
            <w:color w:val="0563C1" w:themeColor="hyperlink"/>
            <w:u w:val="single"/>
          </w:rPr>
          <w:t>DESMOND</w:t>
        </w:r>
      </w:hyperlink>
      <w:r w:rsidRPr="001C6811">
        <w:rPr>
          <w:rFonts w:eastAsiaTheme="minorEastAsia" w:cstheme="minorHAnsi"/>
        </w:rPr>
        <w:t xml:space="preserve"> and </w:t>
      </w:r>
      <w:hyperlink r:id="rId12" w:history="1">
        <w:r w:rsidRPr="001C6811">
          <w:rPr>
            <w:rFonts w:eastAsiaTheme="minorEastAsia" w:cstheme="minorHAnsi"/>
            <w:color w:val="0563C1" w:themeColor="hyperlink"/>
            <w:u w:val="single"/>
          </w:rPr>
          <w:t>National Diabetes Prevention Programme</w:t>
        </w:r>
      </w:hyperlink>
      <w:r w:rsidRPr="001C6811">
        <w:rPr>
          <w:rFonts w:eastAsiaTheme="minorEastAsia" w:cstheme="minorHAnsi"/>
        </w:rPr>
        <w:t xml:space="preserve"> NDPP) and increase uptake to these. </w:t>
      </w:r>
    </w:p>
    <w:p w14:paraId="67455B34" w14:textId="77777777" w:rsidR="001C6811" w:rsidRPr="001C6811" w:rsidRDefault="001C6811" w:rsidP="001C6811">
      <w:pPr>
        <w:rPr>
          <w:rFonts w:eastAsiaTheme="minorEastAsia" w:cstheme="minorHAnsi"/>
        </w:rPr>
      </w:pPr>
      <w:r w:rsidRPr="001C6811">
        <w:rPr>
          <w:rFonts w:eastAsiaTheme="minorEastAsia" w:cstheme="minorHAnsi"/>
        </w:rPr>
        <w:t>This role will work across Cambridgeshire and Peterborough</w:t>
      </w:r>
      <w:r w:rsidRPr="001C6811">
        <w:rPr>
          <w:rFonts w:eastAsiaTheme="minorEastAsia" w:cstheme="minorHAnsi"/>
          <w:color w:val="343A40"/>
          <w:shd w:val="clear" w:color="auto" w:fill="FFFFFF"/>
        </w:rPr>
        <w:t xml:space="preserve"> empowering the community to access our services by making and maintaining strong community links with organisations, </w:t>
      </w:r>
      <w:proofErr w:type="gramStart"/>
      <w:r w:rsidRPr="001C6811">
        <w:rPr>
          <w:rFonts w:eastAsiaTheme="minorEastAsia" w:cstheme="minorHAnsi"/>
          <w:color w:val="343A40"/>
          <w:shd w:val="clear" w:color="auto" w:fill="FFFFFF"/>
        </w:rPr>
        <w:t>groups</w:t>
      </w:r>
      <w:proofErr w:type="gramEnd"/>
      <w:r w:rsidRPr="001C6811">
        <w:rPr>
          <w:rFonts w:eastAsiaTheme="minorEastAsia" w:cstheme="minorHAnsi"/>
          <w:color w:val="343A40"/>
          <w:shd w:val="clear" w:color="auto" w:fill="FFFFFF"/>
        </w:rPr>
        <w:t xml:space="preserve"> and health professionals.</w:t>
      </w:r>
    </w:p>
    <w:p w14:paraId="078082E8" w14:textId="682AA3AB" w:rsidR="005F2042" w:rsidRDefault="005F2042" w:rsidP="00E43B76">
      <w:pPr>
        <w:autoSpaceDE w:val="0"/>
        <w:autoSpaceDN w:val="0"/>
        <w:adjustRightInd w:val="0"/>
        <w:spacing w:after="0" w:line="240" w:lineRule="auto"/>
        <w:rPr>
          <w:rFonts w:ascii="Calibri" w:hAnsi="Calibri" w:cs="Calibri"/>
        </w:rPr>
      </w:pPr>
    </w:p>
    <w:p w14:paraId="4758B6F9" w14:textId="3F33342E" w:rsidR="006E5E44" w:rsidRDefault="006E5E44" w:rsidP="006E5E44">
      <w:pPr>
        <w:spacing w:after="270" w:line="248" w:lineRule="auto"/>
        <w:ind w:right="9"/>
        <w:jc w:val="both"/>
        <w:rPr>
          <w:b/>
          <w:color w:val="29B586"/>
          <w:sz w:val="24"/>
          <w:szCs w:val="24"/>
        </w:rPr>
      </w:pPr>
      <w:r w:rsidRPr="003E3B86">
        <w:rPr>
          <w:b/>
          <w:color w:val="29B586"/>
          <w:sz w:val="24"/>
          <w:szCs w:val="24"/>
        </w:rPr>
        <w:t xml:space="preserve">SUMMARY OF RESPONSIBILITIES AND DUTIES </w:t>
      </w:r>
    </w:p>
    <w:p w14:paraId="6B6B9F0E" w14:textId="77777777" w:rsidR="001C6811" w:rsidRPr="001C6811" w:rsidRDefault="001C6811" w:rsidP="001C6811">
      <w:pPr>
        <w:pStyle w:val="ListParagraph"/>
        <w:numPr>
          <w:ilvl w:val="0"/>
          <w:numId w:val="36"/>
        </w:numPr>
        <w:jc w:val="both"/>
        <w:rPr>
          <w:rFonts w:cstheme="minorHAnsi"/>
          <w:lang w:eastAsia="en-GB"/>
        </w:rPr>
      </w:pPr>
      <w:r w:rsidRPr="001C6811">
        <w:rPr>
          <w:rFonts w:cstheme="minorHAnsi"/>
          <w:lang w:eastAsia="en-GB"/>
        </w:rPr>
        <w:t>Engage local services and partners to ensure local awareness and explore partnership opportunities and co-production activities</w:t>
      </w:r>
    </w:p>
    <w:p w14:paraId="1AC1C92F" w14:textId="77777777" w:rsidR="001C6811" w:rsidRPr="001C6811" w:rsidRDefault="001C6811" w:rsidP="001C6811">
      <w:pPr>
        <w:pStyle w:val="ListParagraph"/>
        <w:numPr>
          <w:ilvl w:val="0"/>
          <w:numId w:val="36"/>
        </w:numPr>
        <w:jc w:val="both"/>
        <w:rPr>
          <w:rFonts w:cstheme="minorHAnsi"/>
          <w:lang w:eastAsia="en-GB"/>
        </w:rPr>
      </w:pPr>
      <w:r w:rsidRPr="001C6811">
        <w:rPr>
          <w:rFonts w:cstheme="minorHAnsi"/>
          <w:lang w:eastAsia="en-GB"/>
        </w:rPr>
        <w:t xml:space="preserve">Develop and deliver an action plan for targeted engagement with Primary Care Networks. This will include working closely with practices to raise awareness of the importance and benefits of the programmes via a range of communication methods including attending practice meetings, creating a quarterly </w:t>
      </w:r>
      <w:proofErr w:type="gramStart"/>
      <w:r w:rsidRPr="001C6811">
        <w:rPr>
          <w:rFonts w:cstheme="minorHAnsi"/>
          <w:lang w:eastAsia="en-GB"/>
        </w:rPr>
        <w:t>newsletter</w:t>
      </w:r>
      <w:proofErr w:type="gramEnd"/>
      <w:r w:rsidRPr="001C6811">
        <w:rPr>
          <w:rFonts w:cstheme="minorHAnsi"/>
          <w:lang w:eastAsia="en-GB"/>
        </w:rPr>
        <w:t xml:space="preserve"> and speaking at various conferences, workshops and webinars</w:t>
      </w:r>
    </w:p>
    <w:p w14:paraId="174FD589" w14:textId="77777777" w:rsidR="001C6811" w:rsidRPr="001C6811" w:rsidRDefault="001C6811" w:rsidP="001C6811">
      <w:pPr>
        <w:pStyle w:val="ListParagraph"/>
        <w:numPr>
          <w:ilvl w:val="0"/>
          <w:numId w:val="36"/>
        </w:numPr>
        <w:jc w:val="both"/>
        <w:rPr>
          <w:rFonts w:cstheme="minorHAnsi"/>
          <w:lang w:eastAsia="en-GB"/>
        </w:rPr>
      </w:pPr>
      <w:r w:rsidRPr="001C6811">
        <w:rPr>
          <w:rFonts w:cstheme="minorHAnsi"/>
          <w:lang w:eastAsia="en-GB"/>
        </w:rPr>
        <w:t xml:space="preserve">Develop and deliver a community action plan for the engagement of stakeholders, </w:t>
      </w:r>
      <w:proofErr w:type="gramStart"/>
      <w:r w:rsidRPr="001C6811">
        <w:rPr>
          <w:rFonts w:cstheme="minorHAnsi"/>
          <w:lang w:eastAsia="en-GB"/>
        </w:rPr>
        <w:t>partners</w:t>
      </w:r>
      <w:proofErr w:type="gramEnd"/>
      <w:r w:rsidRPr="001C6811">
        <w:rPr>
          <w:rFonts w:cstheme="minorHAnsi"/>
          <w:lang w:eastAsia="en-GB"/>
        </w:rPr>
        <w:t xml:space="preserve"> and community leaders to raise awareness of services</w:t>
      </w:r>
    </w:p>
    <w:p w14:paraId="6CBFAADB" w14:textId="77777777" w:rsidR="001C6811" w:rsidRPr="001C6811" w:rsidRDefault="001C6811" w:rsidP="001C6811">
      <w:pPr>
        <w:pStyle w:val="ListParagraph"/>
        <w:numPr>
          <w:ilvl w:val="0"/>
          <w:numId w:val="36"/>
        </w:numPr>
        <w:jc w:val="both"/>
        <w:rPr>
          <w:rFonts w:cstheme="minorHAnsi"/>
          <w:lang w:eastAsia="en-GB"/>
        </w:rPr>
      </w:pPr>
      <w:r w:rsidRPr="001C6811">
        <w:rPr>
          <w:rFonts w:cstheme="minorHAnsi"/>
          <w:lang w:eastAsia="en-GB"/>
        </w:rPr>
        <w:t>Engage with practices to identify patients that are pre-diabetic and assist practices with follow-up calls and encouraging at risk populations to take part in programmes</w:t>
      </w:r>
    </w:p>
    <w:p w14:paraId="100A7558" w14:textId="047194B1" w:rsidR="001C6811" w:rsidRPr="001C6811" w:rsidRDefault="001C6811" w:rsidP="001C6811">
      <w:pPr>
        <w:pStyle w:val="ListParagraph"/>
        <w:numPr>
          <w:ilvl w:val="0"/>
          <w:numId w:val="36"/>
        </w:numPr>
        <w:spacing w:line="256" w:lineRule="auto"/>
        <w:jc w:val="both"/>
        <w:rPr>
          <w:rFonts w:cstheme="minorHAnsi"/>
          <w:lang w:eastAsia="en-GB"/>
        </w:rPr>
      </w:pPr>
      <w:r w:rsidRPr="001C6811">
        <w:rPr>
          <w:rFonts w:cstheme="minorHAnsi"/>
          <w:lang w:eastAsia="en-GB"/>
        </w:rPr>
        <w:t xml:space="preserve">Raise awareness of the risk of Type 2 Diabetes in the South Asian population (Indian, </w:t>
      </w:r>
      <w:proofErr w:type="gramStart"/>
      <w:r w:rsidRPr="001C6811">
        <w:rPr>
          <w:rFonts w:cstheme="minorHAnsi"/>
          <w:lang w:eastAsia="en-GB"/>
        </w:rPr>
        <w:t>Bangladeshi</w:t>
      </w:r>
      <w:proofErr w:type="gramEnd"/>
      <w:r w:rsidRPr="001C6811">
        <w:rPr>
          <w:rFonts w:cstheme="minorHAnsi"/>
          <w:lang w:eastAsia="en-GB"/>
        </w:rPr>
        <w:t xml:space="preserve"> and Pakistani) in our region, encouraging individuals to take action by finding out their individual risk of type 2 diabetes</w:t>
      </w:r>
    </w:p>
    <w:p w14:paraId="7C446617" w14:textId="77777777" w:rsidR="001C6811" w:rsidRPr="001C6811" w:rsidRDefault="001C6811" w:rsidP="001C6811">
      <w:pPr>
        <w:pStyle w:val="ListParagraph"/>
        <w:numPr>
          <w:ilvl w:val="0"/>
          <w:numId w:val="36"/>
        </w:numPr>
        <w:jc w:val="both"/>
        <w:rPr>
          <w:rFonts w:cstheme="minorHAnsi"/>
          <w:lang w:eastAsia="en-GB"/>
        </w:rPr>
      </w:pPr>
      <w:r w:rsidRPr="001C6811">
        <w:rPr>
          <w:rFonts w:cstheme="minorHAnsi"/>
          <w:lang w:eastAsia="en-GB"/>
        </w:rPr>
        <w:t xml:space="preserve">Specifically increase uptake to services from the South Asian (Indian, Bangladeshi and Pakistani), deprived communities and other disadvantaged groups </w:t>
      </w:r>
      <w:proofErr w:type="gramStart"/>
      <w:r w:rsidRPr="001C6811">
        <w:rPr>
          <w:rFonts w:cstheme="minorHAnsi"/>
          <w:lang w:eastAsia="en-GB"/>
        </w:rPr>
        <w:t>e.g.</w:t>
      </w:r>
      <w:proofErr w:type="gramEnd"/>
      <w:r w:rsidRPr="001C6811">
        <w:rPr>
          <w:rFonts w:cstheme="minorHAnsi"/>
          <w:lang w:eastAsia="en-GB"/>
        </w:rPr>
        <w:t xml:space="preserve"> those with learning disabilities and their carers across Cambridgeshire and Peterborough</w:t>
      </w:r>
    </w:p>
    <w:p w14:paraId="670D783D" w14:textId="77777777" w:rsidR="001C6811" w:rsidRPr="001C6811" w:rsidRDefault="001C6811" w:rsidP="001C6811">
      <w:pPr>
        <w:pStyle w:val="ListParagraph"/>
        <w:numPr>
          <w:ilvl w:val="0"/>
          <w:numId w:val="36"/>
        </w:numPr>
        <w:jc w:val="both"/>
        <w:rPr>
          <w:rFonts w:cstheme="minorHAnsi"/>
          <w:lang w:eastAsia="en-GB"/>
        </w:rPr>
      </w:pPr>
      <w:r w:rsidRPr="001C6811">
        <w:rPr>
          <w:rFonts w:cstheme="minorHAnsi"/>
          <w:lang w:eastAsia="en-GB"/>
        </w:rPr>
        <w:t>Have excellent knowledge or the DESMOND, NDPP and wider Healthy You service and be confident to communicate and present this in various forms to a variety of audiences</w:t>
      </w:r>
    </w:p>
    <w:p w14:paraId="0ACAADFB" w14:textId="77777777" w:rsidR="001C6811" w:rsidRPr="001C6811" w:rsidRDefault="001C6811" w:rsidP="001C6811">
      <w:pPr>
        <w:pStyle w:val="ListParagraph"/>
        <w:numPr>
          <w:ilvl w:val="0"/>
          <w:numId w:val="36"/>
        </w:numPr>
        <w:jc w:val="both"/>
        <w:rPr>
          <w:rFonts w:cstheme="minorHAnsi"/>
          <w:lang w:eastAsia="en-GB"/>
        </w:rPr>
      </w:pPr>
      <w:r w:rsidRPr="001C6811">
        <w:rPr>
          <w:rFonts w:cstheme="minorHAnsi"/>
          <w:lang w:eastAsia="en-GB"/>
        </w:rPr>
        <w:t>Support recruitment of Lifestyle (Diabetes) Community Champions with lived experience of diabetes</w:t>
      </w:r>
    </w:p>
    <w:p w14:paraId="1C81264A" w14:textId="77777777" w:rsidR="001C6811" w:rsidRPr="001C6811" w:rsidRDefault="001C6811" w:rsidP="001C6811">
      <w:pPr>
        <w:pStyle w:val="ListParagraph"/>
        <w:numPr>
          <w:ilvl w:val="0"/>
          <w:numId w:val="36"/>
        </w:numPr>
        <w:jc w:val="both"/>
        <w:rPr>
          <w:rFonts w:cstheme="minorHAnsi"/>
          <w:lang w:eastAsia="en-GB"/>
        </w:rPr>
      </w:pPr>
      <w:r w:rsidRPr="001C6811">
        <w:rPr>
          <w:rFonts w:cstheme="minorHAnsi"/>
          <w:lang w:eastAsia="en-GB"/>
        </w:rPr>
        <w:t>Work with targeted communities to co-produce material, in various languages that address the diverse languages and cultures that are found across Cambridgeshire and Peterborough</w:t>
      </w:r>
    </w:p>
    <w:p w14:paraId="21A6AFE3" w14:textId="77777777" w:rsidR="001C6811" w:rsidRPr="001C6811" w:rsidRDefault="001C6811" w:rsidP="001C6811">
      <w:pPr>
        <w:pStyle w:val="ListParagraph"/>
        <w:numPr>
          <w:ilvl w:val="0"/>
          <w:numId w:val="36"/>
        </w:numPr>
        <w:jc w:val="both"/>
        <w:rPr>
          <w:rFonts w:cstheme="minorHAnsi"/>
          <w:lang w:eastAsia="en-GB"/>
        </w:rPr>
      </w:pPr>
      <w:r w:rsidRPr="001C6811">
        <w:rPr>
          <w:rFonts w:cstheme="minorHAnsi"/>
          <w:lang w:eastAsia="en-GB"/>
        </w:rPr>
        <w:t xml:space="preserve">Run pop up stands at community events, wellbeing fairs, local festivals and support the delivery of diabetes related campaigns to raise awareness of the service </w:t>
      </w:r>
    </w:p>
    <w:p w14:paraId="12B66A7D" w14:textId="77777777" w:rsidR="001C6811" w:rsidRPr="001C6811" w:rsidRDefault="001C6811" w:rsidP="001C6811">
      <w:pPr>
        <w:pStyle w:val="ListParagraph"/>
        <w:numPr>
          <w:ilvl w:val="0"/>
          <w:numId w:val="36"/>
        </w:numPr>
        <w:jc w:val="both"/>
        <w:rPr>
          <w:rFonts w:cstheme="minorHAnsi"/>
          <w:lang w:eastAsia="en-GB"/>
        </w:rPr>
      </w:pPr>
      <w:r w:rsidRPr="001C6811">
        <w:rPr>
          <w:rFonts w:cstheme="minorHAnsi"/>
          <w:lang w:eastAsia="en-GB"/>
        </w:rPr>
        <w:t xml:space="preserve">Represent the service at meetings, steering </w:t>
      </w:r>
      <w:proofErr w:type="gramStart"/>
      <w:r w:rsidRPr="001C6811">
        <w:rPr>
          <w:rFonts w:cstheme="minorHAnsi"/>
          <w:lang w:eastAsia="en-GB"/>
        </w:rPr>
        <w:t>groups</w:t>
      </w:r>
      <w:proofErr w:type="gramEnd"/>
      <w:r w:rsidRPr="001C6811">
        <w:rPr>
          <w:rFonts w:cstheme="minorHAnsi"/>
          <w:lang w:eastAsia="en-GB"/>
        </w:rPr>
        <w:t xml:space="preserve"> and forums to promote the service and engage with communities and partners to build strong referral pathways into the service</w:t>
      </w:r>
    </w:p>
    <w:p w14:paraId="7B1FFAC6" w14:textId="77777777" w:rsidR="001C6811" w:rsidRPr="001C6811" w:rsidRDefault="001C6811" w:rsidP="001C6811">
      <w:pPr>
        <w:pStyle w:val="ListParagraph"/>
        <w:numPr>
          <w:ilvl w:val="0"/>
          <w:numId w:val="36"/>
        </w:numPr>
        <w:jc w:val="both"/>
        <w:rPr>
          <w:rFonts w:cstheme="minorHAnsi"/>
          <w:lang w:eastAsia="en-GB"/>
        </w:rPr>
      </w:pPr>
      <w:r w:rsidRPr="001C6811">
        <w:rPr>
          <w:rFonts w:cstheme="minorHAnsi"/>
          <w:lang w:eastAsia="en-GB"/>
        </w:rPr>
        <w:lastRenderedPageBreak/>
        <w:t>Keep accurate and timely records of all community engagement activity as well as the impact of the work of the Community Champions</w:t>
      </w:r>
    </w:p>
    <w:p w14:paraId="14E47512" w14:textId="77777777" w:rsidR="001C6811" w:rsidRPr="001C6811" w:rsidRDefault="001C6811" w:rsidP="001C6811">
      <w:pPr>
        <w:pStyle w:val="ListParagraph"/>
        <w:numPr>
          <w:ilvl w:val="0"/>
          <w:numId w:val="36"/>
        </w:numPr>
        <w:jc w:val="both"/>
        <w:rPr>
          <w:rFonts w:cstheme="minorHAnsi"/>
          <w:lang w:eastAsia="en-GB"/>
        </w:rPr>
      </w:pPr>
      <w:r w:rsidRPr="001C6811">
        <w:rPr>
          <w:rFonts w:cstheme="minorHAnsi"/>
          <w:lang w:eastAsia="en-GB"/>
        </w:rPr>
        <w:t>Carry out community asset mapping and associated tasks</w:t>
      </w:r>
    </w:p>
    <w:p w14:paraId="1B6BDFD3" w14:textId="77777777" w:rsidR="001C6811" w:rsidRPr="001C6811" w:rsidRDefault="001C6811" w:rsidP="001C6811">
      <w:pPr>
        <w:pStyle w:val="ListParagraph"/>
        <w:numPr>
          <w:ilvl w:val="0"/>
          <w:numId w:val="36"/>
        </w:numPr>
        <w:jc w:val="both"/>
        <w:rPr>
          <w:rFonts w:cstheme="minorHAnsi"/>
          <w:lang w:eastAsia="en-GB"/>
        </w:rPr>
      </w:pPr>
      <w:r w:rsidRPr="001C6811">
        <w:rPr>
          <w:rFonts w:cstheme="minorHAnsi"/>
          <w:lang w:eastAsia="en-GB"/>
        </w:rPr>
        <w:t>Respond to requests from organisations and partners</w:t>
      </w:r>
    </w:p>
    <w:p w14:paraId="1476628B" w14:textId="77777777" w:rsidR="001C6811" w:rsidRPr="001C6811" w:rsidRDefault="001C6811" w:rsidP="001C6811">
      <w:pPr>
        <w:pStyle w:val="ListParagraph"/>
        <w:numPr>
          <w:ilvl w:val="0"/>
          <w:numId w:val="36"/>
        </w:numPr>
        <w:jc w:val="both"/>
        <w:rPr>
          <w:rFonts w:cstheme="minorHAnsi"/>
          <w:lang w:eastAsia="en-GB"/>
        </w:rPr>
      </w:pPr>
      <w:proofErr w:type="spellStart"/>
      <w:r w:rsidRPr="001C6811">
        <w:rPr>
          <w:rFonts w:cstheme="minorHAnsi"/>
          <w:lang w:eastAsia="en-GB"/>
        </w:rPr>
        <w:t>Utitilise</w:t>
      </w:r>
      <w:proofErr w:type="spellEnd"/>
      <w:r w:rsidRPr="001C6811">
        <w:rPr>
          <w:rFonts w:cstheme="minorHAnsi"/>
          <w:lang w:eastAsia="en-GB"/>
        </w:rPr>
        <w:t xml:space="preserve"> the learning from partners on how best to meet the needs of the wider Black, Asian, Minority Ethnic (BAME), Eastern European and Learning Disability populations</w:t>
      </w:r>
    </w:p>
    <w:p w14:paraId="1CAF2D83" w14:textId="77777777" w:rsidR="001C6811" w:rsidRPr="001C6811" w:rsidRDefault="001C6811" w:rsidP="001C6811">
      <w:pPr>
        <w:pStyle w:val="ListParagraph"/>
        <w:numPr>
          <w:ilvl w:val="0"/>
          <w:numId w:val="36"/>
        </w:numPr>
        <w:autoSpaceDE w:val="0"/>
        <w:autoSpaceDN w:val="0"/>
        <w:adjustRightInd w:val="0"/>
        <w:jc w:val="both"/>
        <w:rPr>
          <w:rFonts w:cstheme="minorHAnsi"/>
          <w:color w:val="000000"/>
        </w:rPr>
      </w:pPr>
      <w:r w:rsidRPr="001C6811">
        <w:rPr>
          <w:rFonts w:cstheme="minorHAnsi"/>
          <w:color w:val="000000"/>
        </w:rPr>
        <w:t>Maintain strong links with networks and forums of local people</w:t>
      </w:r>
    </w:p>
    <w:p w14:paraId="0771CB37" w14:textId="77777777" w:rsidR="001C6811" w:rsidRPr="001C6811" w:rsidRDefault="001C6811" w:rsidP="001C6811">
      <w:pPr>
        <w:pStyle w:val="ListParagraph"/>
        <w:numPr>
          <w:ilvl w:val="0"/>
          <w:numId w:val="36"/>
        </w:numPr>
        <w:jc w:val="both"/>
        <w:rPr>
          <w:rFonts w:cstheme="minorHAnsi"/>
        </w:rPr>
      </w:pPr>
      <w:r w:rsidRPr="001C6811">
        <w:rPr>
          <w:rFonts w:cstheme="minorHAnsi"/>
          <w:lang w:eastAsia="en-GB"/>
        </w:rPr>
        <w:t>Develop relationships with people who can act as ambassadors, media spokespeople, case studies and provide insight into communities – enabling Diabetes UK to better meet the needs of diverse communities</w:t>
      </w:r>
    </w:p>
    <w:p w14:paraId="4EDE6A94" w14:textId="6A91BE58" w:rsidR="001C6811" w:rsidRPr="001C6811" w:rsidRDefault="001C6811" w:rsidP="001C6811">
      <w:pPr>
        <w:pStyle w:val="ListParagraph"/>
        <w:numPr>
          <w:ilvl w:val="0"/>
          <w:numId w:val="36"/>
        </w:numPr>
        <w:jc w:val="both"/>
        <w:rPr>
          <w:rFonts w:cstheme="minorHAnsi"/>
          <w:lang w:eastAsia="en-GB"/>
        </w:rPr>
      </w:pPr>
      <w:r w:rsidRPr="001C6811">
        <w:rPr>
          <w:rFonts w:cstheme="minorHAnsi"/>
          <w:lang w:eastAsia="en-GB"/>
        </w:rPr>
        <w:t xml:space="preserve">Work closely with the Primary Care call handler service to contact eligible patients and invite them to enrol </w:t>
      </w:r>
    </w:p>
    <w:p w14:paraId="4C04B189" w14:textId="504F45D5" w:rsidR="003E3B86" w:rsidRPr="00665F58" w:rsidRDefault="009E5C7D" w:rsidP="00282325">
      <w:pPr>
        <w:jc w:val="center"/>
        <w:rPr>
          <w:b/>
          <w:bCs/>
          <w:color w:val="29B586"/>
          <w:sz w:val="28"/>
          <w:szCs w:val="28"/>
        </w:rPr>
      </w:pPr>
      <w:r>
        <w:rPr>
          <w:b/>
          <w:bCs/>
          <w:color w:val="29B586"/>
          <w:sz w:val="28"/>
          <w:szCs w:val="28"/>
        </w:rPr>
        <w:t>P</w:t>
      </w:r>
      <w:r w:rsidR="00793A4B" w:rsidRPr="00665F58">
        <w:rPr>
          <w:b/>
          <w:bCs/>
          <w:color w:val="29B586"/>
          <w:sz w:val="28"/>
          <w:szCs w:val="28"/>
        </w:rPr>
        <w:t>ERSON SPECIFICATION</w:t>
      </w:r>
    </w:p>
    <w:p w14:paraId="6251B27B" w14:textId="367B8613" w:rsidR="00793A4B" w:rsidRDefault="00793A4B" w:rsidP="00793A4B">
      <w:pPr>
        <w:rPr>
          <w:b/>
          <w:color w:val="29B586"/>
        </w:rPr>
      </w:pPr>
      <w:r w:rsidRPr="00A21218">
        <w:rPr>
          <w:b/>
          <w:color w:val="29B586"/>
        </w:rPr>
        <w:t xml:space="preserve">1. SKILLS &amp; ABILITIES </w:t>
      </w:r>
    </w:p>
    <w:p w14:paraId="7C26073C" w14:textId="77777777" w:rsidR="001C6811" w:rsidRPr="001C6811" w:rsidRDefault="001C6811" w:rsidP="001C6811">
      <w:pPr>
        <w:numPr>
          <w:ilvl w:val="0"/>
          <w:numId w:val="38"/>
        </w:numPr>
        <w:shd w:val="clear" w:color="auto" w:fill="FFFFFF"/>
        <w:spacing w:before="100" w:beforeAutospacing="1" w:after="100" w:afterAutospacing="1"/>
        <w:rPr>
          <w:rFonts w:cstheme="minorHAnsi"/>
          <w:lang w:eastAsia="en-GB"/>
        </w:rPr>
      </w:pPr>
      <w:r w:rsidRPr="001C6811">
        <w:rPr>
          <w:rFonts w:cstheme="minorHAnsi"/>
          <w:lang w:eastAsia="en-GB"/>
        </w:rPr>
        <w:t>Be able to plan and manage own time and activities around the needs of individuals in the community</w:t>
      </w:r>
    </w:p>
    <w:p w14:paraId="59F08361" w14:textId="77777777" w:rsidR="001C6811" w:rsidRPr="001C6811" w:rsidRDefault="001C6811" w:rsidP="001C6811">
      <w:pPr>
        <w:numPr>
          <w:ilvl w:val="0"/>
          <w:numId w:val="38"/>
        </w:numPr>
        <w:shd w:val="clear" w:color="auto" w:fill="FFFFFF"/>
        <w:spacing w:before="100" w:beforeAutospacing="1" w:after="100" w:afterAutospacing="1"/>
        <w:rPr>
          <w:rFonts w:cstheme="minorHAnsi"/>
          <w:lang w:eastAsia="en-GB"/>
        </w:rPr>
      </w:pPr>
      <w:r w:rsidRPr="001C6811">
        <w:rPr>
          <w:rFonts w:cstheme="minorHAnsi"/>
          <w:lang w:eastAsia="en-GB"/>
        </w:rPr>
        <w:t>Positive and proactive with the ability to motivate, engage and support partnership delivery</w:t>
      </w:r>
    </w:p>
    <w:p w14:paraId="7AED005E" w14:textId="77777777" w:rsidR="001C6811" w:rsidRPr="001C6811" w:rsidRDefault="001C6811" w:rsidP="001C6811">
      <w:pPr>
        <w:numPr>
          <w:ilvl w:val="0"/>
          <w:numId w:val="38"/>
        </w:numPr>
        <w:shd w:val="clear" w:color="auto" w:fill="FFFFFF"/>
        <w:spacing w:before="100" w:beforeAutospacing="1" w:after="100" w:afterAutospacing="1"/>
        <w:rPr>
          <w:rFonts w:cstheme="minorHAnsi"/>
          <w:lang w:eastAsia="en-GB"/>
        </w:rPr>
      </w:pPr>
      <w:r w:rsidRPr="001C6811">
        <w:rPr>
          <w:rFonts w:cstheme="minorHAnsi"/>
          <w:lang w:eastAsia="en-GB"/>
        </w:rPr>
        <w:t>Ability to keep accurate records of activity to provide data and monitoring information</w:t>
      </w:r>
    </w:p>
    <w:p w14:paraId="71341812" w14:textId="77777777" w:rsidR="001C6811" w:rsidRPr="001C6811" w:rsidRDefault="001C6811" w:rsidP="001C6811">
      <w:pPr>
        <w:numPr>
          <w:ilvl w:val="0"/>
          <w:numId w:val="38"/>
        </w:numPr>
        <w:shd w:val="clear" w:color="auto" w:fill="FFFFFF"/>
        <w:spacing w:before="100" w:beforeAutospacing="1" w:after="100" w:afterAutospacing="1"/>
        <w:rPr>
          <w:rFonts w:cstheme="minorHAnsi"/>
          <w:lang w:eastAsia="en-GB"/>
        </w:rPr>
      </w:pPr>
      <w:r w:rsidRPr="001C6811">
        <w:rPr>
          <w:rFonts w:cstheme="minorHAnsi"/>
          <w:lang w:eastAsia="en-GB"/>
        </w:rPr>
        <w:t>Effective numeracy and literacy skills. </w:t>
      </w:r>
    </w:p>
    <w:p w14:paraId="768C698A" w14:textId="77777777" w:rsidR="001C6811" w:rsidRPr="001C6811" w:rsidRDefault="001C6811" w:rsidP="001C6811">
      <w:pPr>
        <w:numPr>
          <w:ilvl w:val="0"/>
          <w:numId w:val="38"/>
        </w:numPr>
        <w:shd w:val="clear" w:color="auto" w:fill="FFFFFF"/>
        <w:spacing w:before="100" w:beforeAutospacing="1" w:after="100" w:afterAutospacing="1"/>
        <w:rPr>
          <w:rFonts w:cstheme="minorHAnsi"/>
          <w:lang w:eastAsia="en-GB"/>
        </w:rPr>
      </w:pPr>
      <w:r w:rsidRPr="001C6811">
        <w:rPr>
          <w:rFonts w:cstheme="minorHAnsi"/>
          <w:lang w:eastAsia="en-GB"/>
        </w:rPr>
        <w:t>Emotionally sensitive and empathetic to members of the public who wish to improve their health, to be supportive and encouraging to people in difficult (sometimes frustrating) situations.</w:t>
      </w:r>
    </w:p>
    <w:p w14:paraId="03B9CED8" w14:textId="77777777" w:rsidR="001C6811" w:rsidRPr="001C6811" w:rsidRDefault="001C6811" w:rsidP="001C6811">
      <w:pPr>
        <w:numPr>
          <w:ilvl w:val="0"/>
          <w:numId w:val="38"/>
        </w:numPr>
        <w:shd w:val="clear" w:color="auto" w:fill="FFFFFF"/>
        <w:spacing w:before="100" w:beforeAutospacing="1" w:after="100" w:afterAutospacing="1"/>
        <w:rPr>
          <w:rFonts w:cstheme="minorHAnsi"/>
          <w:lang w:eastAsia="en-GB"/>
        </w:rPr>
      </w:pPr>
      <w:r w:rsidRPr="001C6811">
        <w:rPr>
          <w:rFonts w:cstheme="minorHAnsi"/>
          <w:lang w:eastAsia="en-GB"/>
        </w:rPr>
        <w:t>Value and be respectful of other people – regardless of background or circumstances.</w:t>
      </w:r>
    </w:p>
    <w:p w14:paraId="0A40E3C1" w14:textId="48684BC3" w:rsidR="001C6811" w:rsidRDefault="001C6811" w:rsidP="001C6811">
      <w:pPr>
        <w:numPr>
          <w:ilvl w:val="0"/>
          <w:numId w:val="38"/>
        </w:numPr>
        <w:shd w:val="clear" w:color="auto" w:fill="FFFFFF"/>
        <w:spacing w:before="100" w:beforeAutospacing="1" w:after="100" w:afterAutospacing="1"/>
        <w:rPr>
          <w:rFonts w:cstheme="minorHAnsi"/>
          <w:lang w:eastAsia="en-GB"/>
        </w:rPr>
      </w:pPr>
      <w:r w:rsidRPr="001C6811">
        <w:rPr>
          <w:rFonts w:cstheme="minorHAnsi"/>
          <w:lang w:eastAsia="en-GB"/>
        </w:rPr>
        <w:t>Be an excellent communicator, able to express to stakeholders and the public the benefits of health promotion and value of the service.</w:t>
      </w:r>
    </w:p>
    <w:p w14:paraId="0B0FC3B8" w14:textId="1E4133A3" w:rsidR="00064809" w:rsidRPr="008B43B0" w:rsidRDefault="008B43B0" w:rsidP="00793A4B">
      <w:pPr>
        <w:numPr>
          <w:ilvl w:val="0"/>
          <w:numId w:val="38"/>
        </w:numPr>
        <w:shd w:val="clear" w:color="auto" w:fill="FFFFFF"/>
        <w:spacing w:before="100" w:beforeAutospacing="1" w:after="100" w:afterAutospacing="1"/>
        <w:rPr>
          <w:rFonts w:cstheme="minorHAnsi"/>
          <w:lang w:eastAsia="en-GB"/>
        </w:rPr>
      </w:pPr>
      <w:r>
        <w:rPr>
          <w:rFonts w:cstheme="minorHAnsi"/>
          <w:lang w:eastAsia="en-GB"/>
        </w:rPr>
        <w:t>Value and remain open to new ideas and perspectives</w:t>
      </w:r>
    </w:p>
    <w:p w14:paraId="6251B28B" w14:textId="26EAE691" w:rsidR="00793A4B" w:rsidRDefault="00793A4B" w:rsidP="00793A4B">
      <w:pPr>
        <w:rPr>
          <w:b/>
          <w:color w:val="29B586"/>
        </w:rPr>
      </w:pPr>
      <w:r w:rsidRPr="00A21218">
        <w:rPr>
          <w:b/>
          <w:color w:val="29B586"/>
        </w:rPr>
        <w:t xml:space="preserve">2. KNOWLEDGE </w:t>
      </w:r>
    </w:p>
    <w:p w14:paraId="02600FB6" w14:textId="77777777" w:rsidR="008B43B0" w:rsidRPr="008B43B0" w:rsidRDefault="008B43B0" w:rsidP="008B43B0">
      <w:pPr>
        <w:pStyle w:val="NoSpacing"/>
        <w:numPr>
          <w:ilvl w:val="0"/>
          <w:numId w:val="42"/>
        </w:numPr>
        <w:rPr>
          <w:rFonts w:cstheme="minorHAnsi"/>
          <w:lang w:eastAsia="en-GB"/>
        </w:rPr>
      </w:pPr>
      <w:r w:rsidRPr="008B43B0">
        <w:rPr>
          <w:rFonts w:cstheme="minorHAnsi"/>
          <w:lang w:eastAsia="en-GB"/>
        </w:rPr>
        <w:t>Knowledge of the geographical and cultural dynamics of Cambridgeshire and Peterborough</w:t>
      </w:r>
    </w:p>
    <w:p w14:paraId="3A47628E" w14:textId="77777777" w:rsidR="008B43B0" w:rsidRPr="008B43B0" w:rsidRDefault="008B43B0" w:rsidP="008B43B0">
      <w:pPr>
        <w:pStyle w:val="NoSpacing"/>
        <w:numPr>
          <w:ilvl w:val="0"/>
          <w:numId w:val="42"/>
        </w:numPr>
        <w:rPr>
          <w:rFonts w:cstheme="minorHAnsi"/>
          <w:lang w:eastAsia="en-GB"/>
        </w:rPr>
      </w:pPr>
      <w:r w:rsidRPr="008B43B0">
        <w:rPr>
          <w:rFonts w:cstheme="minorHAnsi"/>
          <w:lang w:eastAsia="en-GB"/>
        </w:rPr>
        <w:t>MS Office Skills</w:t>
      </w:r>
    </w:p>
    <w:p w14:paraId="5F9CA639" w14:textId="694EA505" w:rsidR="008B43B0" w:rsidRPr="008B43B0" w:rsidRDefault="008B43B0" w:rsidP="008B43B0">
      <w:pPr>
        <w:pStyle w:val="NoSpacing"/>
        <w:numPr>
          <w:ilvl w:val="0"/>
          <w:numId w:val="42"/>
        </w:numPr>
        <w:rPr>
          <w:rFonts w:cstheme="minorHAnsi"/>
          <w:lang w:eastAsia="en-GB"/>
        </w:rPr>
      </w:pPr>
      <w:r w:rsidRPr="008B43B0">
        <w:rPr>
          <w:rFonts w:cstheme="minorHAnsi"/>
          <w:lang w:eastAsia="en-GB"/>
        </w:rPr>
        <w:t>Knowledge and understanding of community engagement theories and principles with diverse groups</w:t>
      </w:r>
    </w:p>
    <w:p w14:paraId="091DB31F" w14:textId="6C6B6755" w:rsidR="008B43B0" w:rsidRPr="008B43B0" w:rsidRDefault="008B43B0" w:rsidP="008B43B0">
      <w:pPr>
        <w:pStyle w:val="ListParagraph"/>
        <w:numPr>
          <w:ilvl w:val="0"/>
          <w:numId w:val="42"/>
        </w:numPr>
        <w:rPr>
          <w:rFonts w:cstheme="minorHAnsi"/>
          <w:lang w:eastAsia="en-GB"/>
        </w:rPr>
      </w:pPr>
      <w:r w:rsidRPr="008B43B0">
        <w:rPr>
          <w:rFonts w:cstheme="minorHAnsi"/>
          <w:lang w:eastAsia="en-GB"/>
        </w:rPr>
        <w:t>Desirable: Knowledge of DESMOND and the NDPP services</w:t>
      </w:r>
    </w:p>
    <w:p w14:paraId="6251B294" w14:textId="60AEC546" w:rsidR="00793A4B" w:rsidRDefault="00793A4B" w:rsidP="00793A4B">
      <w:pPr>
        <w:rPr>
          <w:b/>
          <w:color w:val="29B586"/>
        </w:rPr>
      </w:pPr>
      <w:r w:rsidRPr="00A21218">
        <w:rPr>
          <w:b/>
          <w:color w:val="29B586"/>
        </w:rPr>
        <w:t xml:space="preserve">3. EXPERIENCE </w:t>
      </w:r>
    </w:p>
    <w:p w14:paraId="5A1BF793" w14:textId="77777777" w:rsidR="008B43B0" w:rsidRPr="008B43B0" w:rsidRDefault="008B43B0" w:rsidP="008B43B0">
      <w:pPr>
        <w:pStyle w:val="NoSpacing"/>
        <w:numPr>
          <w:ilvl w:val="0"/>
          <w:numId w:val="44"/>
        </w:numPr>
        <w:rPr>
          <w:rFonts w:cstheme="minorHAnsi"/>
          <w:lang w:eastAsia="en-GB"/>
        </w:rPr>
      </w:pPr>
      <w:r w:rsidRPr="008B43B0">
        <w:rPr>
          <w:rFonts w:cstheme="minorHAnsi"/>
          <w:lang w:eastAsia="en-GB"/>
        </w:rPr>
        <w:t>Experienced in community engagement and partnership working with health professionals, community organisations and individuals</w:t>
      </w:r>
    </w:p>
    <w:p w14:paraId="7DF5AFB8" w14:textId="77777777" w:rsidR="008B43B0" w:rsidRPr="008B43B0" w:rsidRDefault="008B43B0" w:rsidP="008B43B0">
      <w:pPr>
        <w:pStyle w:val="NoSpacing"/>
        <w:numPr>
          <w:ilvl w:val="0"/>
          <w:numId w:val="44"/>
        </w:numPr>
        <w:rPr>
          <w:rFonts w:cstheme="minorHAnsi"/>
          <w:lang w:eastAsia="en-GB"/>
        </w:rPr>
      </w:pPr>
      <w:r w:rsidRPr="008B43B0">
        <w:rPr>
          <w:rFonts w:cstheme="minorHAnsi"/>
          <w:lang w:eastAsia="en-GB"/>
        </w:rPr>
        <w:t xml:space="preserve">Experience of building and maintaining partnerships with a range of stakeholders </w:t>
      </w:r>
    </w:p>
    <w:p w14:paraId="14920484" w14:textId="77777777" w:rsidR="00406364" w:rsidRPr="00406364" w:rsidRDefault="00406364" w:rsidP="00406364">
      <w:pPr>
        <w:numPr>
          <w:ilvl w:val="0"/>
          <w:numId w:val="29"/>
        </w:numPr>
        <w:spacing w:after="15" w:line="248" w:lineRule="auto"/>
        <w:ind w:left="785" w:right="375"/>
        <w:contextualSpacing/>
        <w:jc w:val="both"/>
        <w:rPr>
          <w:rFonts w:eastAsia="Calibri" w:cs="Calibri"/>
          <w:color w:val="000000"/>
          <w:lang w:eastAsia="en-GB"/>
        </w:rPr>
      </w:pPr>
      <w:r w:rsidRPr="00406364">
        <w:rPr>
          <w:rFonts w:eastAsia="Calibri" w:cs="Calibri"/>
          <w:color w:val="000000"/>
          <w:lang w:eastAsia="en-GB"/>
        </w:rPr>
        <w:t xml:space="preserve">Experience of working with and engaging individuals and groups </w:t>
      </w:r>
    </w:p>
    <w:p w14:paraId="3AAD9F23" w14:textId="21072F1E" w:rsidR="00406364" w:rsidRPr="008B43B0" w:rsidRDefault="00406364" w:rsidP="008B43B0">
      <w:pPr>
        <w:numPr>
          <w:ilvl w:val="0"/>
          <w:numId w:val="29"/>
        </w:numPr>
        <w:spacing w:after="15" w:line="248" w:lineRule="auto"/>
        <w:ind w:left="785" w:right="375"/>
        <w:contextualSpacing/>
        <w:jc w:val="both"/>
        <w:rPr>
          <w:rFonts w:eastAsia="Calibri" w:cs="Calibri"/>
          <w:color w:val="000000"/>
          <w:lang w:eastAsia="en-GB"/>
        </w:rPr>
      </w:pPr>
      <w:r w:rsidRPr="00406364">
        <w:rPr>
          <w:rFonts w:eastAsia="Calibri" w:cs="Calibri"/>
          <w:color w:val="000000"/>
          <w:lang w:eastAsia="en-GB"/>
        </w:rPr>
        <w:t xml:space="preserve">Experience of actively engaging with local communities </w:t>
      </w:r>
      <w:r w:rsidRPr="00406364">
        <w:rPr>
          <w:rFonts w:eastAsia="Calibri" w:cs="Calibri"/>
          <w:noProof/>
          <w:color w:val="000000"/>
          <w:lang w:eastAsia="en-GB"/>
        </w:rPr>
        <mc:AlternateContent>
          <mc:Choice Requires="wpg">
            <w:drawing>
              <wp:anchor distT="0" distB="0" distL="114300" distR="114300" simplePos="0" relativeHeight="251658752" behindDoc="0" locked="0" layoutInCell="1" allowOverlap="1" wp14:anchorId="20CF169D" wp14:editId="43A348FF">
                <wp:simplePos x="0" y="0"/>
                <wp:positionH relativeFrom="page">
                  <wp:posOffset>11417</wp:posOffset>
                </wp:positionH>
                <wp:positionV relativeFrom="page">
                  <wp:posOffset>9267012</wp:posOffset>
                </wp:positionV>
                <wp:extent cx="7524763" cy="28753"/>
                <wp:effectExtent l="0" t="0" r="0" b="0"/>
                <wp:wrapTopAndBottom/>
                <wp:docPr id="1990" name="Group 1990"/>
                <wp:cNvGraphicFramePr/>
                <a:graphic xmlns:a="http://schemas.openxmlformats.org/drawingml/2006/main">
                  <a:graphicData uri="http://schemas.microsoft.com/office/word/2010/wordprocessingGroup">
                    <wpg:wgp>
                      <wpg:cNvGrpSpPr/>
                      <wpg:grpSpPr>
                        <a:xfrm>
                          <a:off x="0" y="0"/>
                          <a:ext cx="7524763" cy="28753"/>
                          <a:chOff x="0" y="0"/>
                          <a:chExt cx="7524763" cy="28753"/>
                        </a:xfrm>
                      </wpg:grpSpPr>
                      <wps:wsp>
                        <wps:cNvPr id="2496" name="Shape 2496"/>
                        <wps:cNvSpPr/>
                        <wps:spPr>
                          <a:xfrm>
                            <a:off x="884886" y="19228"/>
                            <a:ext cx="5989320" cy="9525"/>
                          </a:xfrm>
                          <a:custGeom>
                            <a:avLst/>
                            <a:gdLst/>
                            <a:ahLst/>
                            <a:cxnLst/>
                            <a:rect l="0" t="0" r="0" b="0"/>
                            <a:pathLst>
                              <a:path w="5989320" h="9525">
                                <a:moveTo>
                                  <a:pt x="0" y="0"/>
                                </a:moveTo>
                                <a:lnTo>
                                  <a:pt x="5989320" y="0"/>
                                </a:lnTo>
                                <a:lnTo>
                                  <a:pt x="5989320" y="9525"/>
                                </a:lnTo>
                                <a:lnTo>
                                  <a:pt x="0" y="9525"/>
                                </a:lnTo>
                                <a:lnTo>
                                  <a:pt x="0" y="0"/>
                                </a:lnTo>
                              </a:path>
                            </a:pathLst>
                          </a:custGeom>
                          <a:solidFill>
                            <a:srgbClr val="D9D9D9"/>
                          </a:solidFill>
                          <a:ln w="0" cap="flat">
                            <a:noFill/>
                            <a:miter lim="127000"/>
                          </a:ln>
                          <a:effectLst/>
                        </wps:spPr>
                        <wps:bodyPr/>
                      </wps:wsp>
                      <pic:pic xmlns:pic="http://schemas.openxmlformats.org/drawingml/2006/picture">
                        <pic:nvPicPr>
                          <pic:cNvPr id="2411" name="Picture 2411"/>
                          <pic:cNvPicPr/>
                        </pic:nvPicPr>
                        <pic:blipFill>
                          <a:blip r:embed="rId13"/>
                          <a:stretch>
                            <a:fillRect/>
                          </a:stretch>
                        </pic:blipFill>
                        <pic:spPr>
                          <a:xfrm>
                            <a:off x="-5320" y="-4139"/>
                            <a:ext cx="7531609" cy="33528"/>
                          </a:xfrm>
                          <a:prstGeom prst="rect">
                            <a:avLst/>
                          </a:prstGeom>
                        </pic:spPr>
                      </pic:pic>
                    </wpg:wgp>
                  </a:graphicData>
                </a:graphic>
              </wp:anchor>
            </w:drawing>
          </mc:Choice>
          <mc:Fallback>
            <w:pict>
              <v:group w14:anchorId="2E8EDC71" id="Group 1990" o:spid="_x0000_s1026" style="position:absolute;margin-left:.9pt;margin-top:729.7pt;width:592.5pt;height:2.25pt;z-index:251658752;mso-position-horizontal-relative:page;mso-position-vertical-relative:page" coordsize="75247,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">
                <v:shape id="Shape 2496" o:spid="_x0000_s1027" style="position:absolute;left:8848;top:192;width:59894;height:95;visibility:visible;mso-wrap-style:square;v-text-anchor:top" coordsize="598932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" path="m,l5989320,r,9525l,9525,,e" fillcolor="#d9d9d9" stroked="f" strokeweight="0">
                  <v:stroke miterlimit="83231f" joinstyle="miter"/>
                  <v:path arrowok="t" textboxrect="0,0,5989320,95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11" o:spid="_x0000_s1028" type="#_x0000_t75" style="position:absolute;left:-53;top:-41;width:75315;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">
                  <v:imagedata r:id="rId14" o:title=""/>
                </v:shape>
                <w10:wrap type="topAndBottom" anchorx="page" anchory="page"/>
              </v:group>
            </w:pict>
          </mc:Fallback>
        </mc:AlternateContent>
      </w:r>
    </w:p>
    <w:p w14:paraId="31BEE1ED" w14:textId="77777777" w:rsidR="00406364" w:rsidRPr="00406364" w:rsidRDefault="00406364" w:rsidP="00406364">
      <w:pPr>
        <w:numPr>
          <w:ilvl w:val="0"/>
          <w:numId w:val="29"/>
        </w:numPr>
        <w:spacing w:after="15" w:line="248" w:lineRule="auto"/>
        <w:ind w:left="785" w:right="375"/>
        <w:contextualSpacing/>
        <w:jc w:val="both"/>
        <w:rPr>
          <w:rFonts w:eastAsia="Calibri" w:cs="Calibri"/>
          <w:color w:val="000000"/>
          <w:lang w:eastAsia="en-GB"/>
        </w:rPr>
      </w:pPr>
      <w:r w:rsidRPr="00406364">
        <w:rPr>
          <w:rFonts w:eastAsia="Calibri" w:cs="Calibri"/>
          <w:color w:val="000000"/>
          <w:lang w:eastAsia="en-GB"/>
        </w:rPr>
        <w:t xml:space="preserve">Experience of using Microsoft programmes (Word and Excel)  </w:t>
      </w:r>
    </w:p>
    <w:p w14:paraId="67DB1077" w14:textId="77777777" w:rsidR="006034F2" w:rsidRPr="006034F2" w:rsidRDefault="006034F2" w:rsidP="00406364">
      <w:pPr>
        <w:numPr>
          <w:ilvl w:val="0"/>
          <w:numId w:val="29"/>
        </w:numPr>
        <w:spacing w:after="15" w:line="248" w:lineRule="auto"/>
        <w:ind w:left="785" w:right="375"/>
        <w:contextualSpacing/>
        <w:jc w:val="both"/>
        <w:rPr>
          <w:rFonts w:eastAsia="Calibri" w:cstheme="minorHAnsi"/>
          <w:color w:val="000000"/>
          <w:lang w:eastAsia="en-GB"/>
        </w:rPr>
      </w:pPr>
      <w:r w:rsidRPr="006034F2">
        <w:rPr>
          <w:rFonts w:cstheme="minorHAnsi"/>
          <w:b/>
          <w:bCs/>
          <w:lang w:eastAsia="en-GB"/>
        </w:rPr>
        <w:t xml:space="preserve">Desirable: </w:t>
      </w:r>
      <w:r w:rsidRPr="006034F2">
        <w:rPr>
          <w:rFonts w:cstheme="minorHAnsi"/>
          <w:lang w:eastAsia="en-GB"/>
        </w:rPr>
        <w:t xml:space="preserve">Ability to communicate in </w:t>
      </w:r>
      <w:proofErr w:type="spellStart"/>
      <w:r w:rsidRPr="006034F2">
        <w:rPr>
          <w:rFonts w:cstheme="minorHAnsi"/>
          <w:lang w:eastAsia="en-GB"/>
        </w:rPr>
        <w:t>urdu</w:t>
      </w:r>
      <w:proofErr w:type="spellEnd"/>
      <w:r w:rsidRPr="006034F2">
        <w:rPr>
          <w:rFonts w:cstheme="minorHAnsi"/>
          <w:lang w:eastAsia="en-GB"/>
        </w:rPr>
        <w:t>/Punjabi or Bengali</w:t>
      </w:r>
      <w:r w:rsidRPr="006034F2">
        <w:rPr>
          <w:rFonts w:eastAsia="Calibri" w:cstheme="minorHAnsi"/>
          <w:color w:val="000000"/>
          <w:lang w:eastAsia="en-GB"/>
        </w:rPr>
        <w:t xml:space="preserve"> </w:t>
      </w:r>
    </w:p>
    <w:p w14:paraId="7F19EE12" w14:textId="5AAADC87" w:rsidR="00406364" w:rsidRDefault="00406364" w:rsidP="00406364">
      <w:pPr>
        <w:numPr>
          <w:ilvl w:val="0"/>
          <w:numId w:val="29"/>
        </w:numPr>
        <w:spacing w:after="15" w:line="248" w:lineRule="auto"/>
        <w:ind w:left="785" w:right="375"/>
        <w:contextualSpacing/>
        <w:jc w:val="both"/>
        <w:rPr>
          <w:rFonts w:eastAsia="Calibri" w:cs="Calibri"/>
          <w:color w:val="000000"/>
          <w:lang w:eastAsia="en-GB"/>
        </w:rPr>
      </w:pPr>
      <w:r w:rsidRPr="00406364">
        <w:rPr>
          <w:rFonts w:eastAsia="Calibri" w:cs="Calibri"/>
          <w:color w:val="000000"/>
          <w:lang w:eastAsia="en-GB"/>
        </w:rPr>
        <w:t xml:space="preserve">Experience of managing a personal workload or caseload </w:t>
      </w:r>
    </w:p>
    <w:p w14:paraId="41EEF3E8" w14:textId="77777777" w:rsidR="006034F2" w:rsidRPr="00406364" w:rsidRDefault="006034F2" w:rsidP="006034F2">
      <w:pPr>
        <w:spacing w:after="15" w:line="248" w:lineRule="auto"/>
        <w:ind w:left="785" w:right="375"/>
        <w:contextualSpacing/>
        <w:jc w:val="both"/>
        <w:rPr>
          <w:rFonts w:eastAsia="Calibri" w:cs="Calibri"/>
          <w:color w:val="000000"/>
          <w:lang w:eastAsia="en-GB"/>
        </w:rPr>
      </w:pPr>
    </w:p>
    <w:p w14:paraId="2A182470" w14:textId="77777777" w:rsidR="00406364" w:rsidRDefault="00406364" w:rsidP="00793A4B">
      <w:pPr>
        <w:rPr>
          <w:b/>
          <w:color w:val="29B586"/>
        </w:rPr>
      </w:pPr>
    </w:p>
    <w:p w14:paraId="6251B29D" w14:textId="1F09924A" w:rsidR="00793A4B" w:rsidRPr="00A21218" w:rsidRDefault="00793A4B" w:rsidP="00793A4B">
      <w:pPr>
        <w:rPr>
          <w:b/>
          <w:color w:val="29B586"/>
        </w:rPr>
      </w:pPr>
      <w:r w:rsidRPr="00A21218">
        <w:rPr>
          <w:b/>
          <w:color w:val="29B586"/>
        </w:rPr>
        <w:lastRenderedPageBreak/>
        <w:t xml:space="preserve">4. QUALIFICATIONS </w:t>
      </w:r>
    </w:p>
    <w:p w14:paraId="0B0F371F" w14:textId="77777777" w:rsidR="006034F2" w:rsidRDefault="006034F2" w:rsidP="006034F2">
      <w:pPr>
        <w:pStyle w:val="NoSpacing"/>
        <w:numPr>
          <w:ilvl w:val="0"/>
          <w:numId w:val="46"/>
        </w:numPr>
        <w:rPr>
          <w:rFonts w:cstheme="minorHAnsi"/>
          <w:lang w:eastAsia="en-GB"/>
        </w:rPr>
      </w:pPr>
      <w:r w:rsidRPr="006034F2">
        <w:rPr>
          <w:rFonts w:cstheme="minorHAnsi"/>
          <w:b/>
          <w:bCs/>
          <w:lang w:eastAsia="en-GB"/>
        </w:rPr>
        <w:t xml:space="preserve">Essential: </w:t>
      </w:r>
      <w:r w:rsidRPr="006034F2">
        <w:rPr>
          <w:rFonts w:cstheme="minorHAnsi"/>
          <w:lang w:eastAsia="en-GB"/>
        </w:rPr>
        <w:t>GCSE Maths and English to at least Grace C, or equivalent</w:t>
      </w:r>
    </w:p>
    <w:p w14:paraId="7214B250" w14:textId="2DC75CA3" w:rsidR="00064809" w:rsidRDefault="006034F2" w:rsidP="006034F2">
      <w:pPr>
        <w:pStyle w:val="NoSpacing"/>
        <w:numPr>
          <w:ilvl w:val="0"/>
          <w:numId w:val="46"/>
        </w:numPr>
        <w:rPr>
          <w:rFonts w:cstheme="minorHAnsi"/>
          <w:lang w:eastAsia="en-GB"/>
        </w:rPr>
      </w:pPr>
      <w:r w:rsidRPr="006034F2">
        <w:rPr>
          <w:rFonts w:cstheme="minorHAnsi"/>
          <w:b/>
          <w:bCs/>
          <w:lang w:eastAsia="en-GB"/>
        </w:rPr>
        <w:t xml:space="preserve">Desirable: </w:t>
      </w:r>
      <w:r w:rsidRPr="006034F2">
        <w:rPr>
          <w:rFonts w:cstheme="minorHAnsi"/>
          <w:lang w:eastAsia="en-GB"/>
        </w:rPr>
        <w:t>Project management qualification and/or community engagement qualification</w:t>
      </w:r>
    </w:p>
    <w:p w14:paraId="5439AC89" w14:textId="77777777" w:rsidR="006034F2" w:rsidRPr="006034F2" w:rsidRDefault="006034F2" w:rsidP="006034F2">
      <w:pPr>
        <w:pStyle w:val="NoSpacing"/>
        <w:ind w:left="720"/>
        <w:rPr>
          <w:rFonts w:cstheme="minorHAnsi"/>
          <w:lang w:eastAsia="en-GB"/>
        </w:rPr>
      </w:pPr>
    </w:p>
    <w:p w14:paraId="6251B2A0" w14:textId="64998F20" w:rsidR="00793A4B" w:rsidRPr="00A21218" w:rsidRDefault="00793A4B" w:rsidP="00793A4B">
      <w:pPr>
        <w:rPr>
          <w:b/>
          <w:color w:val="29B586"/>
        </w:rPr>
      </w:pPr>
      <w:r w:rsidRPr="00A21218">
        <w:rPr>
          <w:b/>
          <w:color w:val="29B586"/>
        </w:rPr>
        <w:t xml:space="preserve">5. SPECIAL CONDITIONS </w:t>
      </w:r>
    </w:p>
    <w:p w14:paraId="66CE3402" w14:textId="77777777" w:rsidR="003C46A2" w:rsidRPr="003C46A2" w:rsidRDefault="003C46A2" w:rsidP="003C46A2">
      <w:pPr>
        <w:numPr>
          <w:ilvl w:val="0"/>
          <w:numId w:val="19"/>
        </w:numPr>
        <w:spacing w:after="15" w:line="248" w:lineRule="auto"/>
        <w:ind w:right="375"/>
        <w:contextualSpacing/>
        <w:jc w:val="both"/>
        <w:rPr>
          <w:rFonts w:eastAsia="Calibri" w:cs="Calibri"/>
          <w:color w:val="000000"/>
          <w:lang w:eastAsia="en-GB"/>
        </w:rPr>
      </w:pPr>
      <w:r w:rsidRPr="003C46A2">
        <w:rPr>
          <w:rFonts w:eastAsia="Calibri" w:cs="Calibri"/>
          <w:color w:val="000000"/>
          <w:lang w:eastAsia="en-GB"/>
        </w:rPr>
        <w:t xml:space="preserve">Highly motivated self-starter with resilience, </w:t>
      </w:r>
      <w:proofErr w:type="gramStart"/>
      <w:r w:rsidRPr="003C46A2">
        <w:rPr>
          <w:rFonts w:eastAsia="Calibri" w:cs="Calibri"/>
          <w:color w:val="000000"/>
          <w:lang w:eastAsia="en-GB"/>
        </w:rPr>
        <w:t>determination</w:t>
      </w:r>
      <w:proofErr w:type="gramEnd"/>
      <w:r w:rsidRPr="003C46A2">
        <w:rPr>
          <w:rFonts w:eastAsia="Calibri" w:cs="Calibri"/>
          <w:color w:val="000000"/>
          <w:lang w:eastAsia="en-GB"/>
        </w:rPr>
        <w:t xml:space="preserve"> and the ability to see jobs through to completion. </w:t>
      </w:r>
    </w:p>
    <w:p w14:paraId="0FAE186E" w14:textId="77777777" w:rsidR="003C46A2" w:rsidRPr="003C46A2" w:rsidRDefault="003C46A2" w:rsidP="003C46A2">
      <w:pPr>
        <w:numPr>
          <w:ilvl w:val="0"/>
          <w:numId w:val="19"/>
        </w:numPr>
        <w:spacing w:after="15" w:line="248" w:lineRule="auto"/>
        <w:ind w:right="375"/>
        <w:contextualSpacing/>
        <w:jc w:val="both"/>
        <w:rPr>
          <w:rFonts w:eastAsia="Calibri" w:cs="Calibri"/>
          <w:color w:val="000000"/>
          <w:lang w:eastAsia="en-GB"/>
        </w:rPr>
      </w:pPr>
      <w:r w:rsidRPr="003C46A2">
        <w:rPr>
          <w:rFonts w:eastAsia="Calibri" w:cs="Calibri"/>
          <w:color w:val="000000"/>
          <w:lang w:eastAsia="en-GB"/>
        </w:rPr>
        <w:t xml:space="preserve">Role incorporates evening / weekend working, with variable levels of travel across Cambridgeshire and Peterborough, working in a variety of settings including primary care and community centres. </w:t>
      </w:r>
    </w:p>
    <w:p w14:paraId="24EBF66D" w14:textId="77777777" w:rsidR="003C46A2" w:rsidRPr="003C46A2" w:rsidRDefault="003C46A2" w:rsidP="003C46A2">
      <w:pPr>
        <w:numPr>
          <w:ilvl w:val="0"/>
          <w:numId w:val="19"/>
        </w:numPr>
        <w:spacing w:after="15" w:line="248" w:lineRule="auto"/>
        <w:ind w:right="375"/>
        <w:contextualSpacing/>
        <w:jc w:val="both"/>
        <w:rPr>
          <w:rFonts w:eastAsia="Calibri" w:cs="Calibri"/>
          <w:color w:val="000000"/>
          <w:lang w:eastAsia="en-GB"/>
        </w:rPr>
      </w:pPr>
      <w:r w:rsidRPr="003C46A2">
        <w:rPr>
          <w:rFonts w:eastAsia="Calibri" w:cs="Calibri"/>
          <w:color w:val="000000"/>
          <w:lang w:eastAsia="en-GB"/>
        </w:rPr>
        <w:t xml:space="preserve">Full UK Driving licence and access to a car for work- with ‘business purposes’ insurance. </w:t>
      </w:r>
    </w:p>
    <w:p w14:paraId="0B596B7F" w14:textId="77777777" w:rsidR="003C46A2" w:rsidRPr="003C46A2" w:rsidRDefault="003C46A2" w:rsidP="003C46A2">
      <w:pPr>
        <w:numPr>
          <w:ilvl w:val="0"/>
          <w:numId w:val="19"/>
        </w:numPr>
        <w:spacing w:after="15" w:line="248" w:lineRule="auto"/>
        <w:ind w:right="375"/>
        <w:contextualSpacing/>
        <w:jc w:val="both"/>
        <w:rPr>
          <w:rFonts w:eastAsia="Calibri" w:cs="Calibri"/>
          <w:color w:val="000000"/>
          <w:lang w:eastAsia="en-GB"/>
        </w:rPr>
      </w:pPr>
      <w:r w:rsidRPr="003C46A2">
        <w:rPr>
          <w:rFonts w:eastAsia="Calibri" w:cs="Calibri"/>
          <w:color w:val="000000"/>
          <w:lang w:eastAsia="en-GB"/>
        </w:rPr>
        <w:t xml:space="preserve">Evidence of a personal commitment to continuing professional development and to maintaining an up-to-date professional knowledge supporting the development of business within the company. </w:t>
      </w:r>
    </w:p>
    <w:p w14:paraId="007DADF3" w14:textId="77777777" w:rsidR="003C46A2" w:rsidRPr="003C46A2" w:rsidRDefault="003C46A2" w:rsidP="003C46A2">
      <w:pPr>
        <w:numPr>
          <w:ilvl w:val="0"/>
          <w:numId w:val="19"/>
        </w:numPr>
        <w:spacing w:after="15" w:line="248" w:lineRule="auto"/>
        <w:ind w:right="375"/>
        <w:contextualSpacing/>
        <w:jc w:val="both"/>
        <w:rPr>
          <w:rFonts w:eastAsia="Calibri" w:cs="Calibri"/>
          <w:color w:val="000000"/>
          <w:lang w:eastAsia="en-GB"/>
        </w:rPr>
      </w:pPr>
      <w:r w:rsidRPr="003C46A2">
        <w:rPr>
          <w:rFonts w:eastAsia="Calibri" w:cs="Calibri"/>
          <w:color w:val="000000"/>
          <w:lang w:eastAsia="en-GB"/>
        </w:rPr>
        <w:t xml:space="preserve">This post involves working with vulnerable adults and as such the post holder will be required to apply for a disclosure of criminal records at an enhanced level (DBS).  </w:t>
      </w:r>
    </w:p>
    <w:p w14:paraId="4217AE8B" w14:textId="77777777" w:rsidR="000F2803" w:rsidRDefault="000F2803" w:rsidP="009D2D24">
      <w:pPr>
        <w:spacing w:after="270" w:line="248" w:lineRule="auto"/>
        <w:ind w:right="9"/>
        <w:jc w:val="both"/>
        <w:rPr>
          <w:b/>
          <w:color w:val="29B586"/>
          <w:sz w:val="24"/>
          <w:szCs w:val="24"/>
        </w:rPr>
      </w:pPr>
    </w:p>
    <w:p w14:paraId="1ABCCAD2" w14:textId="1FC3A90A" w:rsidR="000F2803" w:rsidRPr="00064809" w:rsidRDefault="00064809" w:rsidP="000F2803">
      <w:pPr>
        <w:rPr>
          <w:b/>
          <w:color w:val="29B586"/>
        </w:rPr>
      </w:pPr>
      <w:r>
        <w:rPr>
          <w:b/>
          <w:color w:val="29B586"/>
        </w:rPr>
        <w:t xml:space="preserve">6. </w:t>
      </w:r>
      <w:r w:rsidR="000F2803" w:rsidRPr="00064809">
        <w:rPr>
          <w:b/>
          <w:color w:val="29B586"/>
        </w:rPr>
        <w:t xml:space="preserve">SAFEGUARDING </w:t>
      </w:r>
    </w:p>
    <w:p w14:paraId="3F34FC21" w14:textId="57BD93E8" w:rsidR="009D2D24" w:rsidRPr="009B65E6" w:rsidRDefault="000F2803" w:rsidP="000F2803">
      <w:pPr>
        <w:spacing w:after="270" w:line="248" w:lineRule="auto"/>
        <w:ind w:right="9"/>
        <w:jc w:val="both"/>
        <w:rPr>
          <w:color w:val="29B586"/>
          <w:sz w:val="24"/>
          <w:szCs w:val="24"/>
        </w:rPr>
      </w:pPr>
      <w:r w:rsidRPr="009B65E6">
        <w:rPr>
          <w:lang w:val="en-US"/>
        </w:rPr>
        <w:t>Everyone Health Ltd is committed to safeguarding and promoting the welfare of the adults, young people and children who use the services. All staff have a responsibility to report any identified concerns of abuse or exploitation through the appropriate route in line with the respective policies and procedures.</w:t>
      </w:r>
      <w:r w:rsidR="009D2D24" w:rsidRPr="009B65E6">
        <w:rPr>
          <w:color w:val="29B586"/>
          <w:sz w:val="24"/>
          <w:szCs w:val="24"/>
        </w:rPr>
        <w:t xml:space="preserve"> </w:t>
      </w:r>
    </w:p>
    <w:sectPr w:rsidR="009D2D24" w:rsidRPr="009B65E6" w:rsidSect="00793A4B">
      <w:headerReference w:type="default" r:id="rId15"/>
      <w:footerReference w:type="default" r:id="rId16"/>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D543" w14:textId="77777777" w:rsidR="00726E4D" w:rsidRDefault="00726E4D" w:rsidP="00793A4B">
      <w:pPr>
        <w:spacing w:after="0" w:line="240" w:lineRule="auto"/>
      </w:pPr>
      <w:r>
        <w:separator/>
      </w:r>
    </w:p>
  </w:endnote>
  <w:endnote w:type="continuationSeparator" w:id="0">
    <w:p w14:paraId="5652F63D" w14:textId="77777777" w:rsidR="00726E4D" w:rsidRDefault="00726E4D" w:rsidP="007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5575"/>
      <w:docPartObj>
        <w:docPartGallery w:val="Page Numbers (Bottom of Page)"/>
        <w:docPartUnique/>
      </w:docPartObj>
    </w:sdtPr>
    <w:sdtEndPr>
      <w:rPr>
        <w:noProof/>
      </w:rPr>
    </w:sdtEndPr>
    <w:sdtContent>
      <w:p w14:paraId="6251B2AD" w14:textId="77777777" w:rsidR="00414D25" w:rsidRDefault="00414D2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51B2AE" w14:textId="77777777" w:rsidR="00414D25" w:rsidRDefault="0041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15FC" w14:textId="77777777" w:rsidR="00726E4D" w:rsidRDefault="00726E4D" w:rsidP="00793A4B">
      <w:pPr>
        <w:spacing w:after="0" w:line="240" w:lineRule="auto"/>
      </w:pPr>
      <w:r>
        <w:separator/>
      </w:r>
    </w:p>
  </w:footnote>
  <w:footnote w:type="continuationSeparator" w:id="0">
    <w:p w14:paraId="2E86276E" w14:textId="77777777" w:rsidR="00726E4D" w:rsidRDefault="00726E4D" w:rsidP="0079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2AC" w14:textId="77777777" w:rsidR="00414D25" w:rsidRDefault="00414D25" w:rsidP="00414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490"/>
    <w:multiLevelType w:val="hybridMultilevel"/>
    <w:tmpl w:val="46F4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65DE"/>
    <w:multiLevelType w:val="hybridMultilevel"/>
    <w:tmpl w:val="D6CE59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D215B"/>
    <w:multiLevelType w:val="hybridMultilevel"/>
    <w:tmpl w:val="921EF0E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2FD51EB"/>
    <w:multiLevelType w:val="hybridMultilevel"/>
    <w:tmpl w:val="B084306C"/>
    <w:lvl w:ilvl="0" w:tplc="0809000D">
      <w:start w:val="1"/>
      <w:numFmt w:val="bullet"/>
      <w:lvlText w:val=""/>
      <w:lvlJc w:val="left"/>
      <w:pPr>
        <w:ind w:left="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6B8C491A">
      <w:start w:val="1"/>
      <w:numFmt w:val="bullet"/>
      <w:lvlText w:val="o"/>
      <w:lvlJc w:val="left"/>
      <w:pPr>
        <w:ind w:left="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6261FB8">
      <w:start w:val="1"/>
      <w:numFmt w:val="bullet"/>
      <w:lvlText w:val="▪"/>
      <w:lvlJc w:val="left"/>
      <w:pPr>
        <w:ind w:left="10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7A82AB2">
      <w:start w:val="1"/>
      <w:numFmt w:val="bullet"/>
      <w:lvlText w:val="•"/>
      <w:lvlJc w:val="left"/>
      <w:pPr>
        <w:ind w:left="1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0B2B578">
      <w:start w:val="1"/>
      <w:numFmt w:val="bullet"/>
      <w:lvlText w:val="o"/>
      <w:lvlJc w:val="left"/>
      <w:pPr>
        <w:ind w:left="25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04E316">
      <w:start w:val="1"/>
      <w:numFmt w:val="bullet"/>
      <w:lvlText w:val="▪"/>
      <w:lvlJc w:val="left"/>
      <w:pPr>
        <w:ind w:left="3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3D8E326">
      <w:start w:val="1"/>
      <w:numFmt w:val="bullet"/>
      <w:lvlText w:val="•"/>
      <w:lvlJc w:val="left"/>
      <w:pPr>
        <w:ind w:left="39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8A0C0">
      <w:start w:val="1"/>
      <w:numFmt w:val="bullet"/>
      <w:lvlText w:val="o"/>
      <w:lvlJc w:val="left"/>
      <w:pPr>
        <w:ind w:left="46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3FCBBFA">
      <w:start w:val="1"/>
      <w:numFmt w:val="bullet"/>
      <w:lvlText w:val="▪"/>
      <w:lvlJc w:val="left"/>
      <w:pPr>
        <w:ind w:left="5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DF417D"/>
    <w:multiLevelType w:val="hybridMultilevel"/>
    <w:tmpl w:val="BA46BE9A"/>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9D3692"/>
    <w:multiLevelType w:val="hybridMultilevel"/>
    <w:tmpl w:val="9D4C06D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A52458"/>
    <w:multiLevelType w:val="hybridMultilevel"/>
    <w:tmpl w:val="FC841F40"/>
    <w:lvl w:ilvl="0" w:tplc="2164444A">
      <w:start w:val="1"/>
      <w:numFmt w:val="bullet"/>
      <w:lvlText w:val="•"/>
      <w:lvlJc w:val="left"/>
      <w:pPr>
        <w:ind w:left="-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B469CA">
      <w:start w:val="1"/>
      <w:numFmt w:val="bullet"/>
      <w:lvlText w:val="o"/>
      <w:lvlJc w:val="left"/>
      <w:pPr>
        <w:ind w:left="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5A8634">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38C57A">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2911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1A895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E8B63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0191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16D9E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BFA299A"/>
    <w:multiLevelType w:val="hybridMultilevel"/>
    <w:tmpl w:val="6E46E3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308B9"/>
    <w:multiLevelType w:val="hybridMultilevel"/>
    <w:tmpl w:val="7E0065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27472E"/>
    <w:multiLevelType w:val="hybridMultilevel"/>
    <w:tmpl w:val="04B85F0C"/>
    <w:lvl w:ilvl="0" w:tplc="0809000D">
      <w:start w:val="1"/>
      <w:numFmt w:val="bullet"/>
      <w:lvlText w:val=""/>
      <w:lvlJc w:val="left"/>
      <w:pPr>
        <w:ind w:left="1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3CB2002C">
      <w:start w:val="1"/>
      <w:numFmt w:val="bullet"/>
      <w:lvlText w:val="o"/>
      <w:lvlJc w:val="left"/>
      <w:pPr>
        <w:ind w:left="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870CEDC">
      <w:start w:val="1"/>
      <w:numFmt w:val="bullet"/>
      <w:lvlText w:val="▪"/>
      <w:lvlJc w:val="left"/>
      <w:pPr>
        <w:ind w:left="1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89A1C42">
      <w:start w:val="1"/>
      <w:numFmt w:val="bullet"/>
      <w:lvlText w:val="•"/>
      <w:lvlJc w:val="left"/>
      <w:pPr>
        <w:ind w:left="1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C88F874">
      <w:start w:val="1"/>
      <w:numFmt w:val="bullet"/>
      <w:lvlText w:val="o"/>
      <w:lvlJc w:val="left"/>
      <w:pPr>
        <w:ind w:left="2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560158">
      <w:start w:val="1"/>
      <w:numFmt w:val="bullet"/>
      <w:lvlText w:val="▪"/>
      <w:lvlJc w:val="left"/>
      <w:pPr>
        <w:ind w:left="3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5A0C5B8">
      <w:start w:val="1"/>
      <w:numFmt w:val="bullet"/>
      <w:lvlText w:val="•"/>
      <w:lvlJc w:val="left"/>
      <w:pPr>
        <w:ind w:left="3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9CBDF8">
      <w:start w:val="1"/>
      <w:numFmt w:val="bullet"/>
      <w:lvlText w:val="o"/>
      <w:lvlJc w:val="left"/>
      <w:pPr>
        <w:ind w:left="4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A164DA4">
      <w:start w:val="1"/>
      <w:numFmt w:val="bullet"/>
      <w:lvlText w:val="▪"/>
      <w:lvlJc w:val="left"/>
      <w:pPr>
        <w:ind w:left="5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92416E"/>
    <w:multiLevelType w:val="hybridMultilevel"/>
    <w:tmpl w:val="CB92337E"/>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1" w15:restartNumberingAfterBreak="0">
    <w:nsid w:val="1FD5725C"/>
    <w:multiLevelType w:val="hybridMultilevel"/>
    <w:tmpl w:val="F41EC6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00D39"/>
    <w:multiLevelType w:val="hybridMultilevel"/>
    <w:tmpl w:val="FDA0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B5694"/>
    <w:multiLevelType w:val="hybridMultilevel"/>
    <w:tmpl w:val="5E6476F0"/>
    <w:lvl w:ilvl="0" w:tplc="0809000D">
      <w:start w:val="1"/>
      <w:numFmt w:val="bullet"/>
      <w:lvlText w:val=""/>
      <w:lvlJc w:val="left"/>
      <w:pPr>
        <w:ind w:left="1126" w:hanging="360"/>
      </w:pPr>
      <w:rPr>
        <w:rFonts w:ascii="Wingdings" w:hAnsi="Wingdings"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4" w15:restartNumberingAfterBreak="0">
    <w:nsid w:val="296420DC"/>
    <w:multiLevelType w:val="hybridMultilevel"/>
    <w:tmpl w:val="82F4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C14F7"/>
    <w:multiLevelType w:val="hybridMultilevel"/>
    <w:tmpl w:val="F7AE91F8"/>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6" w15:restartNumberingAfterBreak="0">
    <w:nsid w:val="2D6115B8"/>
    <w:multiLevelType w:val="hybridMultilevel"/>
    <w:tmpl w:val="E98682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84A30DE"/>
    <w:multiLevelType w:val="hybridMultilevel"/>
    <w:tmpl w:val="5344DE2C"/>
    <w:lvl w:ilvl="0" w:tplc="F48C543E">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F55FC3"/>
    <w:multiLevelType w:val="hybridMultilevel"/>
    <w:tmpl w:val="2DAEB0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54B1A"/>
    <w:multiLevelType w:val="hybridMultilevel"/>
    <w:tmpl w:val="F1EA4148"/>
    <w:lvl w:ilvl="0" w:tplc="6D54A3D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27D19"/>
    <w:multiLevelType w:val="hybridMultilevel"/>
    <w:tmpl w:val="09A6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BB535B"/>
    <w:multiLevelType w:val="hybridMultilevel"/>
    <w:tmpl w:val="170A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B5323"/>
    <w:multiLevelType w:val="multilevel"/>
    <w:tmpl w:val="539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A521B3"/>
    <w:multiLevelType w:val="hybridMultilevel"/>
    <w:tmpl w:val="3CC24F5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7B3332"/>
    <w:multiLevelType w:val="hybridMultilevel"/>
    <w:tmpl w:val="8EE43E70"/>
    <w:lvl w:ilvl="0" w:tplc="0809000D">
      <w:start w:val="1"/>
      <w:numFmt w:val="bullet"/>
      <w:lvlText w:val=""/>
      <w:lvlJc w:val="left"/>
      <w:pPr>
        <w:ind w:left="501" w:hanging="360"/>
      </w:pPr>
      <w:rPr>
        <w:rFonts w:ascii="Wingdings" w:hAnsi="Wingdings" w:hint="default"/>
      </w:rPr>
    </w:lvl>
    <w:lvl w:ilvl="1" w:tplc="FFFFFFFF" w:tentative="1">
      <w:start w:val="1"/>
      <w:numFmt w:val="bullet"/>
      <w:lvlText w:val="o"/>
      <w:lvlJc w:val="left"/>
      <w:pPr>
        <w:ind w:left="1221" w:hanging="360"/>
      </w:pPr>
      <w:rPr>
        <w:rFonts w:ascii="Courier New" w:hAnsi="Courier New" w:cs="Courier New" w:hint="default"/>
      </w:rPr>
    </w:lvl>
    <w:lvl w:ilvl="2" w:tplc="FFFFFFFF" w:tentative="1">
      <w:start w:val="1"/>
      <w:numFmt w:val="bullet"/>
      <w:lvlText w:val=""/>
      <w:lvlJc w:val="left"/>
      <w:pPr>
        <w:ind w:left="1941" w:hanging="360"/>
      </w:pPr>
      <w:rPr>
        <w:rFonts w:ascii="Wingdings" w:hAnsi="Wingdings" w:hint="default"/>
      </w:rPr>
    </w:lvl>
    <w:lvl w:ilvl="3" w:tplc="FFFFFFFF" w:tentative="1">
      <w:start w:val="1"/>
      <w:numFmt w:val="bullet"/>
      <w:lvlText w:val=""/>
      <w:lvlJc w:val="left"/>
      <w:pPr>
        <w:ind w:left="2661" w:hanging="360"/>
      </w:pPr>
      <w:rPr>
        <w:rFonts w:ascii="Symbol" w:hAnsi="Symbol" w:hint="default"/>
      </w:rPr>
    </w:lvl>
    <w:lvl w:ilvl="4" w:tplc="FFFFFFFF" w:tentative="1">
      <w:start w:val="1"/>
      <w:numFmt w:val="bullet"/>
      <w:lvlText w:val="o"/>
      <w:lvlJc w:val="left"/>
      <w:pPr>
        <w:ind w:left="3381" w:hanging="360"/>
      </w:pPr>
      <w:rPr>
        <w:rFonts w:ascii="Courier New" w:hAnsi="Courier New" w:cs="Courier New" w:hint="default"/>
      </w:rPr>
    </w:lvl>
    <w:lvl w:ilvl="5" w:tplc="FFFFFFFF" w:tentative="1">
      <w:start w:val="1"/>
      <w:numFmt w:val="bullet"/>
      <w:lvlText w:val=""/>
      <w:lvlJc w:val="left"/>
      <w:pPr>
        <w:ind w:left="4101" w:hanging="360"/>
      </w:pPr>
      <w:rPr>
        <w:rFonts w:ascii="Wingdings" w:hAnsi="Wingdings" w:hint="default"/>
      </w:rPr>
    </w:lvl>
    <w:lvl w:ilvl="6" w:tplc="FFFFFFFF" w:tentative="1">
      <w:start w:val="1"/>
      <w:numFmt w:val="bullet"/>
      <w:lvlText w:val=""/>
      <w:lvlJc w:val="left"/>
      <w:pPr>
        <w:ind w:left="4821" w:hanging="360"/>
      </w:pPr>
      <w:rPr>
        <w:rFonts w:ascii="Symbol" w:hAnsi="Symbol" w:hint="default"/>
      </w:rPr>
    </w:lvl>
    <w:lvl w:ilvl="7" w:tplc="FFFFFFFF" w:tentative="1">
      <w:start w:val="1"/>
      <w:numFmt w:val="bullet"/>
      <w:lvlText w:val="o"/>
      <w:lvlJc w:val="left"/>
      <w:pPr>
        <w:ind w:left="5541" w:hanging="360"/>
      </w:pPr>
      <w:rPr>
        <w:rFonts w:ascii="Courier New" w:hAnsi="Courier New" w:cs="Courier New" w:hint="default"/>
      </w:rPr>
    </w:lvl>
    <w:lvl w:ilvl="8" w:tplc="FFFFFFFF" w:tentative="1">
      <w:start w:val="1"/>
      <w:numFmt w:val="bullet"/>
      <w:lvlText w:val=""/>
      <w:lvlJc w:val="left"/>
      <w:pPr>
        <w:ind w:left="6261" w:hanging="360"/>
      </w:pPr>
      <w:rPr>
        <w:rFonts w:ascii="Wingdings" w:hAnsi="Wingdings" w:hint="default"/>
      </w:rPr>
    </w:lvl>
  </w:abstractNum>
  <w:abstractNum w:abstractNumId="25" w15:restartNumberingAfterBreak="0">
    <w:nsid w:val="4EC648DB"/>
    <w:multiLevelType w:val="hybridMultilevel"/>
    <w:tmpl w:val="623E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03702"/>
    <w:multiLevelType w:val="hybridMultilevel"/>
    <w:tmpl w:val="AC34DF8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EC66AF"/>
    <w:multiLevelType w:val="hybridMultilevel"/>
    <w:tmpl w:val="10AAC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D846DC"/>
    <w:multiLevelType w:val="hybridMultilevel"/>
    <w:tmpl w:val="6EE82B46"/>
    <w:lvl w:ilvl="0" w:tplc="88B87178">
      <w:start w:val="1"/>
      <w:numFmt w:val="bullet"/>
      <w:lvlText w:val=""/>
      <w:lvlJc w:val="left"/>
      <w:pPr>
        <w:ind w:left="11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A11AF10E">
      <w:start w:val="1"/>
      <w:numFmt w:val="bullet"/>
      <w:lvlText w:val="o"/>
      <w:lvlJc w:val="left"/>
      <w:pPr>
        <w:ind w:left="14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448062A8">
      <w:start w:val="1"/>
      <w:numFmt w:val="bullet"/>
      <w:lvlText w:val="▪"/>
      <w:lvlJc w:val="left"/>
      <w:pPr>
        <w:ind w:left="22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29DC57D8">
      <w:start w:val="1"/>
      <w:numFmt w:val="bullet"/>
      <w:lvlText w:val="•"/>
      <w:lvlJc w:val="left"/>
      <w:pPr>
        <w:ind w:left="29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BB0F69A">
      <w:start w:val="1"/>
      <w:numFmt w:val="bullet"/>
      <w:lvlText w:val="o"/>
      <w:lvlJc w:val="left"/>
      <w:pPr>
        <w:ind w:left="364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1194D310">
      <w:start w:val="1"/>
      <w:numFmt w:val="bullet"/>
      <w:lvlText w:val="▪"/>
      <w:lvlJc w:val="left"/>
      <w:pPr>
        <w:ind w:left="436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B65469D2">
      <w:start w:val="1"/>
      <w:numFmt w:val="bullet"/>
      <w:lvlText w:val="•"/>
      <w:lvlJc w:val="left"/>
      <w:pPr>
        <w:ind w:left="50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33188056">
      <w:start w:val="1"/>
      <w:numFmt w:val="bullet"/>
      <w:lvlText w:val="o"/>
      <w:lvlJc w:val="left"/>
      <w:pPr>
        <w:ind w:left="58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C682FDB4">
      <w:start w:val="1"/>
      <w:numFmt w:val="bullet"/>
      <w:lvlText w:val="▪"/>
      <w:lvlJc w:val="left"/>
      <w:pPr>
        <w:ind w:left="65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549F2CE6"/>
    <w:multiLevelType w:val="hybridMultilevel"/>
    <w:tmpl w:val="6E32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96437C"/>
    <w:multiLevelType w:val="hybridMultilevel"/>
    <w:tmpl w:val="46CA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5B065C"/>
    <w:multiLevelType w:val="hybridMultilevel"/>
    <w:tmpl w:val="2F70505A"/>
    <w:lvl w:ilvl="0" w:tplc="08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971851"/>
    <w:multiLevelType w:val="hybridMultilevel"/>
    <w:tmpl w:val="2C9835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B713E"/>
    <w:multiLevelType w:val="hybridMultilevel"/>
    <w:tmpl w:val="D7A2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263189"/>
    <w:multiLevelType w:val="hybridMultilevel"/>
    <w:tmpl w:val="46BC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03952"/>
    <w:multiLevelType w:val="hybridMultilevel"/>
    <w:tmpl w:val="6A42F9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53680"/>
    <w:multiLevelType w:val="hybridMultilevel"/>
    <w:tmpl w:val="01A457B2"/>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7" w15:restartNumberingAfterBreak="0">
    <w:nsid w:val="6C2E70E4"/>
    <w:multiLevelType w:val="hybridMultilevel"/>
    <w:tmpl w:val="EF0C3994"/>
    <w:lvl w:ilvl="0" w:tplc="6480FE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394E82"/>
    <w:multiLevelType w:val="hybridMultilevel"/>
    <w:tmpl w:val="0A3A9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F7120BA"/>
    <w:multiLevelType w:val="hybridMultilevel"/>
    <w:tmpl w:val="5AD656C2"/>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1" w15:restartNumberingAfterBreak="0">
    <w:nsid w:val="71DC5AAD"/>
    <w:multiLevelType w:val="hybridMultilevel"/>
    <w:tmpl w:val="F1A03B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2190B"/>
    <w:multiLevelType w:val="hybridMultilevel"/>
    <w:tmpl w:val="E8B03F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ED7C4B"/>
    <w:multiLevelType w:val="hybridMultilevel"/>
    <w:tmpl w:val="23AE287C"/>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4" w15:restartNumberingAfterBreak="0">
    <w:nsid w:val="7B651BFA"/>
    <w:multiLevelType w:val="hybridMultilevel"/>
    <w:tmpl w:val="45C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243446"/>
    <w:multiLevelType w:val="hybridMultilevel"/>
    <w:tmpl w:val="68B8D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47817518">
    <w:abstractNumId w:val="20"/>
  </w:num>
  <w:num w:numId="2" w16cid:durableId="80689673">
    <w:abstractNumId w:val="34"/>
  </w:num>
  <w:num w:numId="3" w16cid:durableId="1826044983">
    <w:abstractNumId w:val="25"/>
  </w:num>
  <w:num w:numId="4" w16cid:durableId="218707376">
    <w:abstractNumId w:val="33"/>
  </w:num>
  <w:num w:numId="5" w16cid:durableId="1761677906">
    <w:abstractNumId w:val="44"/>
  </w:num>
  <w:num w:numId="6" w16cid:durableId="1628777742">
    <w:abstractNumId w:val="38"/>
  </w:num>
  <w:num w:numId="7" w16cid:durableId="2065519440">
    <w:abstractNumId w:val="19"/>
  </w:num>
  <w:num w:numId="8" w16cid:durableId="346644212">
    <w:abstractNumId w:val="1"/>
  </w:num>
  <w:num w:numId="9" w16cid:durableId="1717240259">
    <w:abstractNumId w:val="5"/>
  </w:num>
  <w:num w:numId="10" w16cid:durableId="1508906265">
    <w:abstractNumId w:val="17"/>
  </w:num>
  <w:num w:numId="11" w16cid:durableId="1234008204">
    <w:abstractNumId w:val="45"/>
  </w:num>
  <w:num w:numId="12" w16cid:durableId="1669290867">
    <w:abstractNumId w:val="6"/>
  </w:num>
  <w:num w:numId="13" w16cid:durableId="625546500">
    <w:abstractNumId w:val="28"/>
  </w:num>
  <w:num w:numId="14" w16cid:durableId="370156955">
    <w:abstractNumId w:val="39"/>
  </w:num>
  <w:num w:numId="15" w16cid:durableId="2089306696">
    <w:abstractNumId w:val="10"/>
  </w:num>
  <w:num w:numId="16" w16cid:durableId="2038501434">
    <w:abstractNumId w:val="36"/>
  </w:num>
  <w:num w:numId="17" w16cid:durableId="617225171">
    <w:abstractNumId w:val="15"/>
  </w:num>
  <w:num w:numId="18" w16cid:durableId="793601633">
    <w:abstractNumId w:val="2"/>
  </w:num>
  <w:num w:numId="19" w16cid:durableId="1982224983">
    <w:abstractNumId w:val="43"/>
  </w:num>
  <w:num w:numId="20" w16cid:durableId="1301303620">
    <w:abstractNumId w:val="13"/>
  </w:num>
  <w:num w:numId="21" w16cid:durableId="1585652095">
    <w:abstractNumId w:val="8"/>
  </w:num>
  <w:num w:numId="22" w16cid:durableId="1107195564">
    <w:abstractNumId w:val="16"/>
  </w:num>
  <w:num w:numId="23" w16cid:durableId="313989650">
    <w:abstractNumId w:val="37"/>
  </w:num>
  <w:num w:numId="24" w16cid:durableId="457993708">
    <w:abstractNumId w:val="22"/>
  </w:num>
  <w:num w:numId="25" w16cid:durableId="845559009">
    <w:abstractNumId w:val="14"/>
  </w:num>
  <w:num w:numId="26" w16cid:durableId="720325586">
    <w:abstractNumId w:val="40"/>
  </w:num>
  <w:num w:numId="27" w16cid:durableId="1532841849">
    <w:abstractNumId w:val="3"/>
  </w:num>
  <w:num w:numId="28" w16cid:durableId="1223101981">
    <w:abstractNumId w:val="9"/>
  </w:num>
  <w:num w:numId="29" w16cid:durableId="1884753617">
    <w:abstractNumId w:val="7"/>
  </w:num>
  <w:num w:numId="30" w16cid:durableId="1034118325">
    <w:abstractNumId w:val="24"/>
  </w:num>
  <w:num w:numId="31" w16cid:durableId="2111392269">
    <w:abstractNumId w:val="23"/>
  </w:num>
  <w:num w:numId="32" w16cid:durableId="1435589232">
    <w:abstractNumId w:val="27"/>
  </w:num>
  <w:num w:numId="33" w16cid:durableId="360202731">
    <w:abstractNumId w:val="11"/>
  </w:num>
  <w:num w:numId="34" w16cid:durableId="1605721992">
    <w:abstractNumId w:val="30"/>
  </w:num>
  <w:num w:numId="35" w16cid:durableId="323512460">
    <w:abstractNumId w:val="0"/>
  </w:num>
  <w:num w:numId="36" w16cid:durableId="643584561">
    <w:abstractNumId w:val="4"/>
  </w:num>
  <w:num w:numId="37" w16cid:durableId="700401854">
    <w:abstractNumId w:val="26"/>
  </w:num>
  <w:num w:numId="38" w16cid:durableId="520240769">
    <w:abstractNumId w:val="31"/>
  </w:num>
  <w:num w:numId="39" w16cid:durableId="1057316585">
    <w:abstractNumId w:val="35"/>
  </w:num>
  <w:num w:numId="40" w16cid:durableId="525564931">
    <w:abstractNumId w:val="12"/>
  </w:num>
  <w:num w:numId="41" w16cid:durableId="1549145999">
    <w:abstractNumId w:val="41"/>
  </w:num>
  <w:num w:numId="42" w16cid:durableId="1460411542">
    <w:abstractNumId w:val="32"/>
  </w:num>
  <w:num w:numId="43" w16cid:durableId="1048841427">
    <w:abstractNumId w:val="29"/>
  </w:num>
  <w:num w:numId="44" w16cid:durableId="1531912308">
    <w:abstractNumId w:val="18"/>
  </w:num>
  <w:num w:numId="45" w16cid:durableId="1608854858">
    <w:abstractNumId w:val="21"/>
  </w:num>
  <w:num w:numId="46" w16cid:durableId="97271641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4B"/>
    <w:rsid w:val="00015C5D"/>
    <w:rsid w:val="00017BF4"/>
    <w:rsid w:val="00056265"/>
    <w:rsid w:val="0006136D"/>
    <w:rsid w:val="00064809"/>
    <w:rsid w:val="000771B8"/>
    <w:rsid w:val="00084F10"/>
    <w:rsid w:val="000D3F9C"/>
    <w:rsid w:val="000F2803"/>
    <w:rsid w:val="0011377C"/>
    <w:rsid w:val="001A6349"/>
    <w:rsid w:val="001B3161"/>
    <w:rsid w:val="001B394A"/>
    <w:rsid w:val="001C6811"/>
    <w:rsid w:val="001D0472"/>
    <w:rsid w:val="00282325"/>
    <w:rsid w:val="00286325"/>
    <w:rsid w:val="00292C6C"/>
    <w:rsid w:val="00294BCC"/>
    <w:rsid w:val="002B0CD3"/>
    <w:rsid w:val="00342AFE"/>
    <w:rsid w:val="00386F33"/>
    <w:rsid w:val="003B18AE"/>
    <w:rsid w:val="003C46A2"/>
    <w:rsid w:val="003E3B86"/>
    <w:rsid w:val="00406364"/>
    <w:rsid w:val="00414D25"/>
    <w:rsid w:val="00551A14"/>
    <w:rsid w:val="00566816"/>
    <w:rsid w:val="0059157C"/>
    <w:rsid w:val="005F2042"/>
    <w:rsid w:val="006016E0"/>
    <w:rsid w:val="006034F2"/>
    <w:rsid w:val="00634650"/>
    <w:rsid w:val="00665F58"/>
    <w:rsid w:val="00671451"/>
    <w:rsid w:val="00695BDB"/>
    <w:rsid w:val="006E5E44"/>
    <w:rsid w:val="00711EC8"/>
    <w:rsid w:val="00726E4D"/>
    <w:rsid w:val="007373AA"/>
    <w:rsid w:val="00753B6A"/>
    <w:rsid w:val="00757C1B"/>
    <w:rsid w:val="00765C01"/>
    <w:rsid w:val="00780860"/>
    <w:rsid w:val="00785A5C"/>
    <w:rsid w:val="00793A4B"/>
    <w:rsid w:val="007A7209"/>
    <w:rsid w:val="007B5E9C"/>
    <w:rsid w:val="007B7A06"/>
    <w:rsid w:val="007E6ADD"/>
    <w:rsid w:val="00820F4A"/>
    <w:rsid w:val="0082644C"/>
    <w:rsid w:val="00850023"/>
    <w:rsid w:val="00864E9E"/>
    <w:rsid w:val="008B43B0"/>
    <w:rsid w:val="008B67B1"/>
    <w:rsid w:val="00903271"/>
    <w:rsid w:val="009105DB"/>
    <w:rsid w:val="00943FE2"/>
    <w:rsid w:val="009B65E6"/>
    <w:rsid w:val="009D2D24"/>
    <w:rsid w:val="009D5576"/>
    <w:rsid w:val="009E5C7D"/>
    <w:rsid w:val="00A21218"/>
    <w:rsid w:val="00AA2001"/>
    <w:rsid w:val="00AA2465"/>
    <w:rsid w:val="00B157EC"/>
    <w:rsid w:val="00B30941"/>
    <w:rsid w:val="00B31585"/>
    <w:rsid w:val="00B64DFC"/>
    <w:rsid w:val="00B865FB"/>
    <w:rsid w:val="00BC2EE9"/>
    <w:rsid w:val="00BD3AA7"/>
    <w:rsid w:val="00BF5E6B"/>
    <w:rsid w:val="00C4084B"/>
    <w:rsid w:val="00C454A8"/>
    <w:rsid w:val="00C947C2"/>
    <w:rsid w:val="00CA2472"/>
    <w:rsid w:val="00CB5C5B"/>
    <w:rsid w:val="00CE4B1D"/>
    <w:rsid w:val="00D24935"/>
    <w:rsid w:val="00D3066C"/>
    <w:rsid w:val="00D5588E"/>
    <w:rsid w:val="00D81327"/>
    <w:rsid w:val="00DA1C91"/>
    <w:rsid w:val="00E2228E"/>
    <w:rsid w:val="00E4325C"/>
    <w:rsid w:val="00E43B76"/>
    <w:rsid w:val="00E67840"/>
    <w:rsid w:val="00EB0BE7"/>
    <w:rsid w:val="00EE3FA7"/>
    <w:rsid w:val="00F43879"/>
    <w:rsid w:val="00F67AAF"/>
    <w:rsid w:val="6E26DE9A"/>
    <w:rsid w:val="7BD48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51B25D"/>
  <w15:chartTrackingRefBased/>
  <w15:docId w15:val="{48CD717F-E5E9-469B-B087-653D23B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4B"/>
  </w:style>
  <w:style w:type="paragraph" w:styleId="Footer">
    <w:name w:val="footer"/>
    <w:basedOn w:val="Normal"/>
    <w:link w:val="FooterChar"/>
    <w:uiPriority w:val="99"/>
    <w:unhideWhenUsed/>
    <w:rsid w:val="0079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4B"/>
  </w:style>
  <w:style w:type="paragraph" w:styleId="ListParagraph">
    <w:name w:val="List Paragraph"/>
    <w:basedOn w:val="Normal"/>
    <w:uiPriority w:val="34"/>
    <w:qFormat/>
    <w:rsid w:val="00793A4B"/>
    <w:pPr>
      <w:ind w:left="720"/>
      <w:contextualSpacing/>
    </w:pPr>
  </w:style>
  <w:style w:type="paragraph" w:customStyle="1" w:styleId="Default">
    <w:name w:val="Default"/>
    <w:rsid w:val="00AA2465"/>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1C6811"/>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C6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4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088">
      <w:bodyDiv w:val="1"/>
      <w:marLeft w:val="0"/>
      <w:marRight w:val="0"/>
      <w:marTop w:val="0"/>
      <w:marBottom w:val="0"/>
      <w:divBdr>
        <w:top w:val="none" w:sz="0" w:space="0" w:color="auto"/>
        <w:left w:val="none" w:sz="0" w:space="0" w:color="auto"/>
        <w:bottom w:val="none" w:sz="0" w:space="0" w:color="auto"/>
        <w:right w:val="none" w:sz="0" w:space="0" w:color="auto"/>
      </w:divBdr>
    </w:div>
    <w:div w:id="1065490580">
      <w:bodyDiv w:val="1"/>
      <w:marLeft w:val="0"/>
      <w:marRight w:val="0"/>
      <w:marTop w:val="0"/>
      <w:marBottom w:val="0"/>
      <w:divBdr>
        <w:top w:val="none" w:sz="0" w:space="0" w:color="auto"/>
        <w:left w:val="none" w:sz="0" w:space="0" w:color="auto"/>
        <w:bottom w:val="none" w:sz="0" w:space="0" w:color="auto"/>
        <w:right w:val="none" w:sz="0" w:space="0" w:color="auto"/>
      </w:divBdr>
    </w:div>
    <w:div w:id="1854955813">
      <w:bodyDiv w:val="1"/>
      <w:marLeft w:val="0"/>
      <w:marRight w:val="0"/>
      <w:marTop w:val="0"/>
      <w:marBottom w:val="0"/>
      <w:divBdr>
        <w:top w:val="none" w:sz="0" w:space="0" w:color="auto"/>
        <w:left w:val="none" w:sz="0" w:space="0" w:color="auto"/>
        <w:bottom w:val="none" w:sz="0" w:space="0" w:color="auto"/>
        <w:right w:val="none" w:sz="0" w:space="0" w:color="auto"/>
      </w:divBdr>
    </w:div>
    <w:div w:id="1899510257">
      <w:bodyDiv w:val="1"/>
      <w:marLeft w:val="0"/>
      <w:marRight w:val="0"/>
      <w:marTop w:val="0"/>
      <w:marBottom w:val="0"/>
      <w:divBdr>
        <w:top w:val="none" w:sz="0" w:space="0" w:color="auto"/>
        <w:left w:val="none" w:sz="0" w:space="0" w:color="auto"/>
        <w:bottom w:val="none" w:sz="0" w:space="0" w:color="auto"/>
        <w:right w:val="none" w:sz="0" w:space="0" w:color="auto"/>
      </w:divBdr>
      <w:divsChild>
        <w:div w:id="118201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pics.org.uk/diabetes-prevention-program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desmond.com/hom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BAB87A0CD4D841A477CDC3CA7345ED" ma:contentTypeVersion="6" ma:contentTypeDescription="Create a new document." ma:contentTypeScope="" ma:versionID="5628926367529e619e461adb9cb9cdeb">
  <xsd:schema xmlns:xsd="http://www.w3.org/2001/XMLSchema" xmlns:xs="http://www.w3.org/2001/XMLSchema" xmlns:p="http://schemas.microsoft.com/office/2006/metadata/properties" xmlns:ns2="1a17f7fd-f66c-45d8-8d13-cbae2870cdea" xmlns:ns3="fec5c98a-6fc8-4a06-b367-420d10c239c8" targetNamespace="http://schemas.microsoft.com/office/2006/metadata/properties" ma:root="true" ma:fieldsID="e98a329cc9a10e79b9a4a6726ef22a26" ns2:_="" ns3:_="">
    <xsd:import namespace="1a17f7fd-f66c-45d8-8d13-cbae2870cdea"/>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7f7fd-f66c-45d8-8d13-cbae2870c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36D54-8517-4837-8AC1-0389AB341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349F7F-E110-4E74-B94C-7F0E19202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7f7fd-f66c-45d8-8d13-cbae2870cdea"/>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95F18-79F9-479E-ABAC-C050A7B0A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Shakeela Abid | Healthy You</cp:lastModifiedBy>
  <cp:revision>2</cp:revision>
  <dcterms:created xsi:type="dcterms:W3CDTF">2022-10-20T11:44:00Z</dcterms:created>
  <dcterms:modified xsi:type="dcterms:W3CDTF">2022-10-20T11:44:00Z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0x010100DFBAB87A0CD4D841A477CDC3CA7345ED</vt:lpwstr>
  </property>
  <property fmtid="{D5CDD505-2E9C-101B-9397-08002B2CF9AE}" pid="3" name="Order">
    <vt:r8>463200</vt:r8>
  </property>
</Properties>
</file>