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AD14" w14:textId="03E78407" w:rsidR="00CA2F90" w:rsidRPr="00D806EF" w:rsidRDefault="00CA2F90" w:rsidP="00CA2F90">
      <w:pPr>
        <w:jc w:val="center"/>
        <w:rPr>
          <w:b/>
          <w:bCs/>
        </w:rPr>
      </w:pPr>
      <w:r w:rsidRPr="00D806EF">
        <w:rPr>
          <w:b/>
          <w:bCs/>
        </w:rPr>
        <w:t>JOB DESCRIPTION</w:t>
      </w:r>
    </w:p>
    <w:p w14:paraId="6C6C8383" w14:textId="17C62949" w:rsidR="00CA2F90" w:rsidRPr="00D806EF" w:rsidRDefault="00CA2F90" w:rsidP="00CA2F90">
      <w:pPr>
        <w:jc w:val="center"/>
        <w:rPr>
          <w:b/>
          <w:bCs/>
        </w:rPr>
      </w:pPr>
      <w:r w:rsidRPr="00D806EF">
        <w:rPr>
          <w:b/>
          <w:bCs/>
        </w:rPr>
        <w:t>Bid Writer</w:t>
      </w:r>
    </w:p>
    <w:p w14:paraId="039CE158" w14:textId="77777777" w:rsidR="00CA2F90" w:rsidRDefault="00CA2F90">
      <w:r w:rsidRPr="00CA2F90">
        <w:rPr>
          <w:b/>
          <w:bCs/>
        </w:rPr>
        <w:t>MAIN PURPOSE</w:t>
      </w:r>
      <w:r>
        <w:t xml:space="preserve"> </w:t>
      </w:r>
    </w:p>
    <w:p w14:paraId="6675EB3E" w14:textId="77777777" w:rsidR="00CA2F90" w:rsidRDefault="00CA2F90" w:rsidP="00CA2F90">
      <w:pPr>
        <w:pStyle w:val="ListParagraph"/>
        <w:numPr>
          <w:ilvl w:val="0"/>
          <w:numId w:val="1"/>
        </w:numPr>
      </w:pPr>
      <w:r>
        <w:t xml:space="preserve">To write quality Public Health bids, ensuring compliance with requirements </w:t>
      </w:r>
    </w:p>
    <w:p w14:paraId="4CCEB79A" w14:textId="448E11F8" w:rsidR="009C1DB8" w:rsidRDefault="00CA2F90" w:rsidP="00CA2F90">
      <w:pPr>
        <w:pStyle w:val="ListParagraph"/>
        <w:numPr>
          <w:ilvl w:val="0"/>
          <w:numId w:val="1"/>
        </w:numPr>
      </w:pPr>
      <w:r>
        <w:t>To co-ordinate bidding activities, supporting the Business Development Manager</w:t>
      </w:r>
    </w:p>
    <w:p w14:paraId="1CC3CBBA" w14:textId="7CF071B5" w:rsidR="00CA2F90" w:rsidRDefault="00CA2F90" w:rsidP="00CA2F90">
      <w:pPr>
        <w:rPr>
          <w:b/>
          <w:bCs/>
        </w:rPr>
      </w:pPr>
      <w:r w:rsidRPr="00CA2F90">
        <w:rPr>
          <w:b/>
          <w:bCs/>
        </w:rPr>
        <w:t>SUMMARY OF RESPONSIBILITIES AND DUTIES</w:t>
      </w:r>
    </w:p>
    <w:p w14:paraId="63016D1B" w14:textId="77777777" w:rsidR="00CA2F90" w:rsidRDefault="00CA2F90" w:rsidP="00CA2F90">
      <w:r>
        <w:t xml:space="preserve">Responsible and accountable for: </w:t>
      </w:r>
    </w:p>
    <w:p w14:paraId="61BD54C8" w14:textId="376A6FD2" w:rsidR="00CA2F90" w:rsidRPr="00CA2F90" w:rsidRDefault="00CA2F90" w:rsidP="00CA2F90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Developing and writing all method statements in line with specification requirements, reflective of the budget and model devised. </w:t>
      </w:r>
    </w:p>
    <w:p w14:paraId="0950AC1A" w14:textId="502626FB" w:rsidR="00CA2F90" w:rsidRPr="00CA2F90" w:rsidRDefault="00CA2F90" w:rsidP="00CA2F90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Ensuring high-quality, compelling bids are submitted in a timely manner </w:t>
      </w:r>
    </w:p>
    <w:p w14:paraId="6C2190F0" w14:textId="4634CEF1" w:rsidR="00CA2F90" w:rsidRPr="00CA2F90" w:rsidRDefault="00CA2F90" w:rsidP="00CA2F90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Working collaboratively and effectively with Subject Manager Experts </w:t>
      </w:r>
      <w:r w:rsidR="00077051">
        <w:t xml:space="preserve">(SMEs) </w:t>
      </w:r>
      <w:r>
        <w:t xml:space="preserve">across the </w:t>
      </w:r>
      <w:proofErr w:type="gramStart"/>
      <w:r>
        <w:t>Health</w:t>
      </w:r>
      <w:proofErr w:type="gramEnd"/>
      <w:r>
        <w:t xml:space="preserve"> Team, ensuring that local intelligence is utilised to inform the strategy, complementing wider research and intelligence gleaned through strong and powerful networks. </w:t>
      </w:r>
    </w:p>
    <w:p w14:paraId="2F472205" w14:textId="33C65017" w:rsidR="00CA2F90" w:rsidRPr="00077051" w:rsidRDefault="00CA2F90" w:rsidP="00CA2F90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Leading and supporting the development of ad-hoc, business opportunities when required, developing business cases that secure additional funding and upselling of our portfolio. •Ensure that commitment to equal opportunities is reflected at all stages of project planning, </w:t>
      </w:r>
      <w:proofErr w:type="gramStart"/>
      <w:r>
        <w:t>delivery</w:t>
      </w:r>
      <w:proofErr w:type="gramEnd"/>
      <w:r>
        <w:t xml:space="preserve"> and evaluation, in line with agreed service standards</w:t>
      </w:r>
    </w:p>
    <w:p w14:paraId="59FB5839" w14:textId="5498EACF" w:rsidR="00077051" w:rsidRPr="00077051" w:rsidRDefault="00077051" w:rsidP="00CA2F90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Occasionally attending Market Engagement events. </w:t>
      </w:r>
    </w:p>
    <w:p w14:paraId="78D06045" w14:textId="77777777" w:rsidR="00077051" w:rsidRDefault="00077051" w:rsidP="00077051">
      <w:pPr>
        <w:jc w:val="center"/>
        <w:rPr>
          <w:b/>
          <w:bCs/>
        </w:rPr>
      </w:pPr>
      <w:r w:rsidRPr="00077051">
        <w:rPr>
          <w:b/>
          <w:bCs/>
        </w:rPr>
        <w:t>PERSON SPECIFICATION</w:t>
      </w:r>
    </w:p>
    <w:p w14:paraId="5691A84D" w14:textId="77777777" w:rsidR="00077051" w:rsidRPr="00077051" w:rsidRDefault="00077051" w:rsidP="00077051">
      <w:pPr>
        <w:rPr>
          <w:b/>
          <w:bCs/>
        </w:rPr>
      </w:pPr>
      <w:r w:rsidRPr="00077051">
        <w:rPr>
          <w:b/>
          <w:bCs/>
        </w:rPr>
        <w:t xml:space="preserve">SKILLS &amp; ABILITIES </w:t>
      </w:r>
    </w:p>
    <w:p w14:paraId="488233ED" w14:textId="77777777" w:rsidR="00077051" w:rsidRPr="00077051" w:rsidRDefault="00077051" w:rsidP="00077051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Excellent oral and written communication skills, including the ability to produce and present clear written reports and guidance, which interpret and effectively communicate / explain complex Health issues to a variety of internal and external clients. </w:t>
      </w:r>
    </w:p>
    <w:p w14:paraId="3D32634B" w14:textId="77777777" w:rsidR="00077051" w:rsidRPr="00077051" w:rsidRDefault="00077051" w:rsidP="00077051">
      <w:pPr>
        <w:pStyle w:val="ListParagraph"/>
        <w:numPr>
          <w:ilvl w:val="0"/>
          <w:numId w:val="3"/>
        </w:numPr>
        <w:rPr>
          <w:b/>
          <w:bCs/>
        </w:rPr>
      </w:pPr>
      <w:r>
        <w:t>Ability to present effectively to a range of different audiences, including the ability to respond confidently to questions when under pressure in a competitive environment.</w:t>
      </w:r>
    </w:p>
    <w:p w14:paraId="0926D7B5" w14:textId="77777777" w:rsidR="00077051" w:rsidRPr="00077051" w:rsidRDefault="00077051" w:rsidP="00077051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Sound, </w:t>
      </w:r>
      <w:proofErr w:type="gramStart"/>
      <w:r>
        <w:t>management</w:t>
      </w:r>
      <w:proofErr w:type="gramEnd"/>
      <w:r>
        <w:t xml:space="preserve"> and motivational skills with proven ability to work effectively with all levels of colleagues and managers</w:t>
      </w:r>
    </w:p>
    <w:p w14:paraId="062E6150" w14:textId="537BD753" w:rsidR="00077051" w:rsidRPr="00077051" w:rsidRDefault="00077051" w:rsidP="00077051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Proven problem-solving skills and the ability to be flexible and exercise sound judgement and decision-making and give sound advice often within tight timescales. </w:t>
      </w:r>
    </w:p>
    <w:p w14:paraId="7379B222" w14:textId="18E1426B" w:rsidR="00077051" w:rsidRPr="00077051" w:rsidRDefault="00077051" w:rsidP="00077051">
      <w:pPr>
        <w:pStyle w:val="ListParagraph"/>
        <w:numPr>
          <w:ilvl w:val="0"/>
          <w:numId w:val="3"/>
        </w:numPr>
        <w:rPr>
          <w:b/>
          <w:bCs/>
        </w:rPr>
      </w:pPr>
      <w:r>
        <w:t>Strong numeracy skills that enable interpretation of business modelling to complete financial elements of bids</w:t>
      </w:r>
    </w:p>
    <w:p w14:paraId="7BD97306" w14:textId="05EC8A9D" w:rsidR="00077051" w:rsidRPr="00077051" w:rsidRDefault="00077051" w:rsidP="00077051">
      <w:pPr>
        <w:pStyle w:val="ListParagraph"/>
        <w:numPr>
          <w:ilvl w:val="0"/>
          <w:numId w:val="3"/>
        </w:numPr>
        <w:rPr>
          <w:b/>
          <w:bCs/>
        </w:rPr>
      </w:pPr>
      <w:r>
        <w:t>Strong proven influencing and persuading skills, to obtain the best possible input from SMEs during the bid creation process</w:t>
      </w:r>
    </w:p>
    <w:p w14:paraId="4CCFA5F1" w14:textId="77777777" w:rsidR="00077051" w:rsidRPr="00077051" w:rsidRDefault="00077051" w:rsidP="00077051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Proven ability to undertake a diverse and demanding workload and to deliver consistently </w:t>
      </w:r>
      <w:proofErr w:type="gramStart"/>
      <w:r>
        <w:t>high quality</w:t>
      </w:r>
      <w:proofErr w:type="gramEnd"/>
      <w:r>
        <w:t xml:space="preserve"> work, using own initiative, confident prioritisation skills, working to competing deadlines. </w:t>
      </w:r>
    </w:p>
    <w:p w14:paraId="25316C54" w14:textId="77777777" w:rsidR="00077051" w:rsidRPr="00077051" w:rsidRDefault="00077051" w:rsidP="00077051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Ability to think analytically and synthesise information. </w:t>
      </w:r>
    </w:p>
    <w:p w14:paraId="0974EA2F" w14:textId="79881A73" w:rsidR="00077051" w:rsidRPr="00077051" w:rsidRDefault="00077051" w:rsidP="00077051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Strong ability to use Microsoft Word, Excel and navigate confidently through a variety of </w:t>
      </w:r>
      <w:proofErr w:type="gramStart"/>
      <w:r>
        <w:t>web based</w:t>
      </w:r>
      <w:proofErr w:type="gramEnd"/>
      <w:r>
        <w:t xml:space="preserve"> procurement programmes.</w:t>
      </w:r>
    </w:p>
    <w:p w14:paraId="756B9B2C" w14:textId="7C6AE58A" w:rsidR="00077051" w:rsidRDefault="00077051" w:rsidP="00077051">
      <w:pPr>
        <w:rPr>
          <w:b/>
          <w:bCs/>
        </w:rPr>
      </w:pPr>
    </w:p>
    <w:p w14:paraId="633F4B25" w14:textId="77777777" w:rsidR="00077051" w:rsidRPr="00077051" w:rsidRDefault="00077051" w:rsidP="00077051">
      <w:pPr>
        <w:rPr>
          <w:b/>
          <w:bCs/>
        </w:rPr>
      </w:pPr>
      <w:r w:rsidRPr="00077051">
        <w:rPr>
          <w:b/>
          <w:bCs/>
        </w:rPr>
        <w:lastRenderedPageBreak/>
        <w:t xml:space="preserve">KNOWLEDGE </w:t>
      </w:r>
    </w:p>
    <w:p w14:paraId="212CFE53" w14:textId="77777777" w:rsidR="00B46FFB" w:rsidRPr="00B46FFB" w:rsidRDefault="00077051" w:rsidP="00077051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Knowledge and awareness of changing political and operational agendas/priorities across Public Health and Wellbeing, the NHS, PHE, national health organisations, CCGs, </w:t>
      </w:r>
      <w:proofErr w:type="gramStart"/>
      <w:r>
        <w:t>Health</w:t>
      </w:r>
      <w:proofErr w:type="gramEnd"/>
      <w:r>
        <w:t xml:space="preserve"> and Wellbeing Board structures/roles /responsibilities, together with an understanding of monitoring changes as they develop. </w:t>
      </w:r>
    </w:p>
    <w:p w14:paraId="2063A828" w14:textId="77777777" w:rsidR="00B46FFB" w:rsidRPr="00B46FFB" w:rsidRDefault="00077051" w:rsidP="00077051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Strong commercial awareness, strengthened with an understanding of procurement / spending priorities within the scope of our clients. </w:t>
      </w:r>
    </w:p>
    <w:p w14:paraId="45A564BC" w14:textId="77777777" w:rsidR="00B46FFB" w:rsidRPr="00B46FFB" w:rsidRDefault="00077051" w:rsidP="00077051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Sound understanding of tendering / procurement procedures and the legality that surround these processes. </w:t>
      </w:r>
    </w:p>
    <w:p w14:paraId="49FB91D3" w14:textId="77777777" w:rsidR="00B46FFB" w:rsidRPr="00B46FFB" w:rsidRDefault="00077051" w:rsidP="00077051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Sound knowledge of key policies, guidelines and drivers for health improvement programmes including prevention, lifestyle behaviour change and chronic disease management. </w:t>
      </w:r>
    </w:p>
    <w:p w14:paraId="2BF4CEC7" w14:textId="137E0663" w:rsidR="00077051" w:rsidRPr="00B46FFB" w:rsidRDefault="00077051" w:rsidP="00077051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Knowledge of patient confidentiality, data protection and information governance. </w:t>
      </w:r>
    </w:p>
    <w:p w14:paraId="021A5125" w14:textId="77777777" w:rsidR="00B46FFB" w:rsidRDefault="00B46FFB" w:rsidP="00B46FFB">
      <w:r w:rsidRPr="00B46FFB">
        <w:rPr>
          <w:b/>
          <w:bCs/>
        </w:rPr>
        <w:t>EXPERIENCE</w:t>
      </w:r>
      <w:r>
        <w:t xml:space="preserve"> </w:t>
      </w:r>
    </w:p>
    <w:p w14:paraId="099294F5" w14:textId="77777777" w:rsidR="00B46FFB" w:rsidRPr="00B46FFB" w:rsidRDefault="00B46FFB" w:rsidP="00B46FFB">
      <w:pPr>
        <w:pStyle w:val="ListParagraph"/>
        <w:numPr>
          <w:ilvl w:val="0"/>
          <w:numId w:val="5"/>
        </w:numPr>
        <w:rPr>
          <w:b/>
          <w:bCs/>
        </w:rPr>
      </w:pPr>
      <w:r>
        <w:t>Experience of preparing bidding documentation to win business, including the formation of SQs, ITTs and Business Cases.</w:t>
      </w:r>
    </w:p>
    <w:p w14:paraId="45BF4427" w14:textId="12055C88" w:rsidR="00B46FFB" w:rsidRPr="00B46FFB" w:rsidRDefault="00B46FFB" w:rsidP="00B46FFB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Ideally hold experience of working commercially in the Public Health sector </w:t>
      </w:r>
    </w:p>
    <w:p w14:paraId="01BF7188" w14:textId="77777777" w:rsidR="00B46FFB" w:rsidRPr="00B46FFB" w:rsidRDefault="00B46FFB" w:rsidP="00B46FFB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Evidence of tender development and production to secure strong commercial deals in Health </w:t>
      </w:r>
    </w:p>
    <w:p w14:paraId="7CAECB8F" w14:textId="226879D1" w:rsidR="00B46FFB" w:rsidRPr="00B46FFB" w:rsidRDefault="00B46FFB" w:rsidP="00B46FFB">
      <w:pPr>
        <w:pStyle w:val="ListParagraph"/>
        <w:numPr>
          <w:ilvl w:val="0"/>
          <w:numId w:val="5"/>
        </w:numPr>
        <w:rPr>
          <w:b/>
          <w:bCs/>
        </w:rPr>
      </w:pPr>
      <w:r>
        <w:t>Experience of project management and delivery of complex bid and/or projects successfully</w:t>
      </w:r>
    </w:p>
    <w:p w14:paraId="64C7CE71" w14:textId="1D1609EA" w:rsidR="00B46FFB" w:rsidRPr="00B46FFB" w:rsidRDefault="00B46FFB" w:rsidP="00B46FFB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Experience of working effectively, </w:t>
      </w:r>
      <w:proofErr w:type="gramStart"/>
      <w:r>
        <w:t>efficiently</w:t>
      </w:r>
      <w:proofErr w:type="gramEnd"/>
      <w:r>
        <w:t xml:space="preserve"> and co-operatively as a team member</w:t>
      </w:r>
    </w:p>
    <w:p w14:paraId="3D283006" w14:textId="77777777" w:rsidR="00B46FFB" w:rsidRDefault="00B46FFB" w:rsidP="00B46FFB">
      <w:r w:rsidRPr="00B46FFB">
        <w:rPr>
          <w:b/>
          <w:bCs/>
        </w:rPr>
        <w:t>QUALIFICATIONS</w:t>
      </w:r>
      <w:r>
        <w:t xml:space="preserve"> </w:t>
      </w:r>
    </w:p>
    <w:p w14:paraId="71871851" w14:textId="788D6769" w:rsidR="00B46FFB" w:rsidRPr="00B46FFB" w:rsidRDefault="00B46FFB" w:rsidP="00B46FFB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The post holder should ideally hold a relevant degree, </w:t>
      </w:r>
      <w:proofErr w:type="gramStart"/>
      <w:r>
        <w:t>e.g.</w:t>
      </w:r>
      <w:proofErr w:type="gramEnd"/>
      <w:r>
        <w:t xml:space="preserve"> English</w:t>
      </w:r>
    </w:p>
    <w:p w14:paraId="63C5246C" w14:textId="6A853A95" w:rsidR="00B46FFB" w:rsidRPr="00B46FFB" w:rsidRDefault="00B46FFB" w:rsidP="00B46FFB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APMP or Shipley Writing Winning Proposals would be an advantage </w:t>
      </w:r>
    </w:p>
    <w:p w14:paraId="3DC72502" w14:textId="77777777" w:rsidR="00B46FFB" w:rsidRDefault="00B46FFB" w:rsidP="00B46FFB">
      <w:r w:rsidRPr="00B46FFB">
        <w:rPr>
          <w:b/>
          <w:bCs/>
        </w:rPr>
        <w:t>SPECIAL CONDITIONS</w:t>
      </w:r>
      <w:r>
        <w:t xml:space="preserve"> </w:t>
      </w:r>
    </w:p>
    <w:p w14:paraId="3ABA14E4" w14:textId="77777777" w:rsidR="00B46FFB" w:rsidRPr="00B46FFB" w:rsidRDefault="00B46FFB" w:rsidP="00B46FFB">
      <w:pPr>
        <w:pStyle w:val="ListParagraph"/>
        <w:numPr>
          <w:ilvl w:val="0"/>
          <w:numId w:val="7"/>
        </w:numPr>
        <w:rPr>
          <w:b/>
          <w:bCs/>
        </w:rPr>
      </w:pPr>
      <w:r>
        <w:t xml:space="preserve">Highly motivated self-starter with resilience, </w:t>
      </w:r>
      <w:proofErr w:type="gramStart"/>
      <w:r>
        <w:t>determination</w:t>
      </w:r>
      <w:proofErr w:type="gramEnd"/>
      <w:r>
        <w:t xml:space="preserve"> and the ability to see jobs through to completion. </w:t>
      </w:r>
    </w:p>
    <w:p w14:paraId="6A214099" w14:textId="77777777" w:rsidR="00B46FFB" w:rsidRPr="00B46FFB" w:rsidRDefault="00B46FFB" w:rsidP="00B46FFB">
      <w:pPr>
        <w:pStyle w:val="ListParagraph"/>
        <w:numPr>
          <w:ilvl w:val="0"/>
          <w:numId w:val="7"/>
        </w:numPr>
        <w:rPr>
          <w:b/>
          <w:bCs/>
        </w:rPr>
      </w:pPr>
      <w:r>
        <w:t xml:space="preserve">Evidence of a personal commitment to continuing professional development and to maintaining an up-to-date professional knowledge sufficient to be a credible and effective source of advice. </w:t>
      </w:r>
    </w:p>
    <w:p w14:paraId="14255793" w14:textId="325504B6" w:rsidR="00B46FFB" w:rsidRPr="00B46FFB" w:rsidRDefault="00B46FFB" w:rsidP="00B46FFB">
      <w:pPr>
        <w:pStyle w:val="ListParagraph"/>
        <w:numPr>
          <w:ilvl w:val="0"/>
          <w:numId w:val="7"/>
        </w:numPr>
        <w:rPr>
          <w:b/>
          <w:bCs/>
        </w:rPr>
      </w:pPr>
      <w:r>
        <w:t xml:space="preserve">Post holder must have a driving license and be willing to undertake occasional travel for business </w:t>
      </w:r>
      <w:proofErr w:type="gramStart"/>
      <w:r>
        <w:t>e.g.</w:t>
      </w:r>
      <w:proofErr w:type="gramEnd"/>
      <w:r>
        <w:t xml:space="preserve"> face-to-face team meetings/attending market engagement events</w:t>
      </w:r>
    </w:p>
    <w:sectPr w:rsidR="00B46FFB" w:rsidRPr="00B46F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2460"/>
    <w:multiLevelType w:val="hybridMultilevel"/>
    <w:tmpl w:val="57249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D2986"/>
    <w:multiLevelType w:val="hybridMultilevel"/>
    <w:tmpl w:val="5E242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777DD"/>
    <w:multiLevelType w:val="hybridMultilevel"/>
    <w:tmpl w:val="5BEAA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A5141"/>
    <w:multiLevelType w:val="hybridMultilevel"/>
    <w:tmpl w:val="E6C22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94E9F"/>
    <w:multiLevelType w:val="hybridMultilevel"/>
    <w:tmpl w:val="F1061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B0E15"/>
    <w:multiLevelType w:val="hybridMultilevel"/>
    <w:tmpl w:val="FC4C8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F5EF3"/>
    <w:multiLevelType w:val="hybridMultilevel"/>
    <w:tmpl w:val="9BE2C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628625">
    <w:abstractNumId w:val="3"/>
  </w:num>
  <w:num w:numId="2" w16cid:durableId="246231696">
    <w:abstractNumId w:val="1"/>
  </w:num>
  <w:num w:numId="3" w16cid:durableId="796604723">
    <w:abstractNumId w:val="2"/>
  </w:num>
  <w:num w:numId="4" w16cid:durableId="427045542">
    <w:abstractNumId w:val="5"/>
  </w:num>
  <w:num w:numId="5" w16cid:durableId="1571115124">
    <w:abstractNumId w:val="6"/>
  </w:num>
  <w:num w:numId="6" w16cid:durableId="413280241">
    <w:abstractNumId w:val="0"/>
  </w:num>
  <w:num w:numId="7" w16cid:durableId="16081926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90"/>
    <w:rsid w:val="00077051"/>
    <w:rsid w:val="009C1DB8"/>
    <w:rsid w:val="00B46FFB"/>
    <w:rsid w:val="00CA2F90"/>
    <w:rsid w:val="00D806EF"/>
    <w:rsid w:val="00E4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15219"/>
  <w15:chartTrackingRefBased/>
  <w15:docId w15:val="{43370C3E-F61C-4140-9B3E-B2D59391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Ayman Maarouf | Everyone Health</dc:creator>
  <cp:keywords/>
  <dc:description/>
  <cp:lastModifiedBy>Alex Brown | Everyone Health</cp:lastModifiedBy>
  <cp:revision>2</cp:revision>
  <dcterms:created xsi:type="dcterms:W3CDTF">2022-12-22T15:47:00Z</dcterms:created>
  <dcterms:modified xsi:type="dcterms:W3CDTF">2022-12-22T15:47:00Z</dcterms:modified>
</cp:coreProperties>
</file>